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AA9" w14:textId="77777777" w:rsidR="002D37ED" w:rsidRDefault="002D37ED" w:rsidP="002D37ED">
      <w:pPr>
        <w:spacing w:after="0"/>
        <w:jc w:val="center"/>
        <w:rPr>
          <w:sz w:val="44"/>
          <w:szCs w:val="44"/>
        </w:rPr>
      </w:pPr>
    </w:p>
    <w:p w14:paraId="6370CA43" w14:textId="77777777" w:rsidR="002D37ED" w:rsidRDefault="002D37ED" w:rsidP="002D37ED">
      <w:pPr>
        <w:spacing w:after="0"/>
        <w:jc w:val="center"/>
        <w:rPr>
          <w:sz w:val="44"/>
          <w:szCs w:val="44"/>
        </w:rPr>
      </w:pPr>
    </w:p>
    <w:p w14:paraId="6B42B276" w14:textId="77777777" w:rsidR="002D37ED" w:rsidRDefault="002D37ED" w:rsidP="002D37ED">
      <w:pPr>
        <w:spacing w:after="0"/>
        <w:jc w:val="center"/>
        <w:rPr>
          <w:sz w:val="44"/>
          <w:szCs w:val="44"/>
        </w:rPr>
      </w:pPr>
    </w:p>
    <w:p w14:paraId="433978D7" w14:textId="77777777" w:rsidR="002D37ED" w:rsidRDefault="002D37ED" w:rsidP="002D37ED">
      <w:pPr>
        <w:spacing w:after="0"/>
        <w:jc w:val="center"/>
        <w:rPr>
          <w:sz w:val="44"/>
          <w:szCs w:val="44"/>
        </w:rPr>
      </w:pPr>
    </w:p>
    <w:p w14:paraId="6B00E13C" w14:textId="77777777" w:rsidR="002D37ED" w:rsidRDefault="002D37ED" w:rsidP="002D37ED">
      <w:pPr>
        <w:spacing w:after="0"/>
        <w:jc w:val="center"/>
        <w:rPr>
          <w:sz w:val="44"/>
          <w:szCs w:val="44"/>
        </w:rPr>
      </w:pPr>
    </w:p>
    <w:p w14:paraId="3E2A0525" w14:textId="77777777" w:rsidR="002D37ED" w:rsidRDefault="002D37ED" w:rsidP="002D37ED">
      <w:pPr>
        <w:spacing w:after="0"/>
        <w:jc w:val="center"/>
        <w:rPr>
          <w:sz w:val="44"/>
          <w:szCs w:val="44"/>
        </w:rPr>
      </w:pPr>
    </w:p>
    <w:p w14:paraId="3A6DA599" w14:textId="77777777" w:rsidR="002D37ED" w:rsidRDefault="002D37ED" w:rsidP="002D37ED">
      <w:pPr>
        <w:spacing w:after="0"/>
        <w:jc w:val="center"/>
        <w:rPr>
          <w:sz w:val="44"/>
          <w:szCs w:val="44"/>
        </w:rPr>
      </w:pPr>
    </w:p>
    <w:p w14:paraId="3334E86D" w14:textId="77777777" w:rsidR="002D37ED" w:rsidRDefault="002D37ED" w:rsidP="002D37ED">
      <w:pPr>
        <w:spacing w:after="0"/>
        <w:jc w:val="center"/>
        <w:rPr>
          <w:sz w:val="44"/>
          <w:szCs w:val="44"/>
        </w:rPr>
      </w:pPr>
    </w:p>
    <w:p w14:paraId="1579A50E" w14:textId="5CE0CD26" w:rsidR="001B7758" w:rsidRDefault="00492439" w:rsidP="002D37ED">
      <w:pPr>
        <w:jc w:val="center"/>
        <w:rPr>
          <w:sz w:val="44"/>
          <w:szCs w:val="44"/>
        </w:rPr>
      </w:pPr>
      <w:r>
        <w:rPr>
          <w:sz w:val="44"/>
          <w:szCs w:val="44"/>
        </w:rPr>
        <w:t xml:space="preserve">Town of </w:t>
      </w:r>
      <w:r w:rsidR="00F731CD">
        <w:rPr>
          <w:sz w:val="44"/>
          <w:szCs w:val="44"/>
        </w:rPr>
        <w:t>Watertown</w:t>
      </w:r>
    </w:p>
    <w:p w14:paraId="41A2170E" w14:textId="1A0D90D3" w:rsidR="002D37ED" w:rsidRDefault="002D37ED" w:rsidP="002D37ED">
      <w:pPr>
        <w:jc w:val="center"/>
        <w:rPr>
          <w:sz w:val="36"/>
          <w:szCs w:val="36"/>
        </w:rPr>
      </w:pPr>
      <w:r>
        <w:rPr>
          <w:sz w:val="44"/>
          <w:szCs w:val="44"/>
        </w:rPr>
        <w:t>Construction Oversight Program</w:t>
      </w:r>
    </w:p>
    <w:p w14:paraId="025B3B92" w14:textId="77777777" w:rsidR="002D37ED" w:rsidRPr="00C33FEF" w:rsidRDefault="002D37ED" w:rsidP="002D37ED">
      <w:pPr>
        <w:spacing w:after="0"/>
        <w:jc w:val="center"/>
        <w:rPr>
          <w:sz w:val="28"/>
          <w:szCs w:val="28"/>
        </w:rPr>
      </w:pPr>
      <w:r w:rsidRPr="00C33FEF">
        <w:rPr>
          <w:sz w:val="28"/>
          <w:szCs w:val="28"/>
        </w:rPr>
        <w:t>Jefferson County Stormwater Coalition</w:t>
      </w:r>
    </w:p>
    <w:p w14:paraId="01090E75" w14:textId="1270100D" w:rsidR="002D37ED" w:rsidRDefault="002D37ED" w:rsidP="002D37ED">
      <w:pPr>
        <w:jc w:val="center"/>
        <w:rPr>
          <w:color w:val="747474" w:themeColor="background2" w:themeShade="80"/>
        </w:rPr>
      </w:pPr>
      <w:r w:rsidRPr="00C33FEF">
        <w:rPr>
          <w:color w:val="747474" w:themeColor="background2" w:themeShade="80"/>
        </w:rPr>
        <w:t>Updated: 202</w:t>
      </w:r>
      <w:r w:rsidR="002A6CD7">
        <w:rPr>
          <w:color w:val="747474" w:themeColor="background2" w:themeShade="80"/>
        </w:rPr>
        <w:t>6</w:t>
      </w:r>
    </w:p>
    <w:p w14:paraId="6776D056" w14:textId="64286BF6" w:rsidR="005065A8" w:rsidRPr="00C01154" w:rsidRDefault="002D37ED" w:rsidP="005065A8">
      <w:pPr>
        <w:rPr>
          <w:b/>
          <w:bCs/>
          <w:sz w:val="28"/>
          <w:szCs w:val="28"/>
        </w:rPr>
      </w:pPr>
      <w:r>
        <w:rPr>
          <w:color w:val="747474" w:themeColor="background2" w:themeShade="80"/>
        </w:rPr>
        <w:br w:type="page"/>
      </w:r>
    </w:p>
    <w:p w14:paraId="396D4887" w14:textId="0107A0D4" w:rsidR="00C01154" w:rsidRPr="00C01154" w:rsidRDefault="00C01154">
      <w:pPr>
        <w:rPr>
          <w:b/>
          <w:bCs/>
          <w:sz w:val="28"/>
          <w:szCs w:val="28"/>
        </w:rPr>
      </w:pPr>
      <w:r w:rsidRPr="00C01154">
        <w:rPr>
          <w:b/>
          <w:bCs/>
          <w:sz w:val="28"/>
          <w:szCs w:val="28"/>
        </w:rPr>
        <w:lastRenderedPageBreak/>
        <w:t>Abbreviations:</w:t>
      </w:r>
    </w:p>
    <w:p w14:paraId="7006702D" w14:textId="28DF4EBC" w:rsidR="00C01154" w:rsidRDefault="00C01154">
      <w:r>
        <w:t>CGP- Construction General Permit</w:t>
      </w:r>
    </w:p>
    <w:p w14:paraId="420A6C14" w14:textId="26C48627" w:rsidR="00C01154" w:rsidRDefault="00C01154">
      <w:r w:rsidRPr="00C01154">
        <w:t>DEC</w:t>
      </w:r>
      <w:r>
        <w:t>- Department of Environmental Conservation</w:t>
      </w:r>
    </w:p>
    <w:p w14:paraId="24E10D50" w14:textId="6C544A2D" w:rsidR="00C01154" w:rsidRDefault="00C01154">
      <w:r>
        <w:t>E&amp;SC- Erosion and Sediment Control</w:t>
      </w:r>
    </w:p>
    <w:p w14:paraId="68C88BEE" w14:textId="020DE4BE" w:rsidR="00C01154" w:rsidRDefault="00C01154">
      <w:r>
        <w:t>ERP- Enforcement Response Plan</w:t>
      </w:r>
    </w:p>
    <w:p w14:paraId="70AD0971" w14:textId="0CD9B3CA" w:rsidR="00C01154" w:rsidRDefault="00C01154">
      <w:r>
        <w:t xml:space="preserve">MS4- </w:t>
      </w:r>
      <w:r w:rsidR="007427E3">
        <w:t>Municipal Separate Storm Sewer System; refer to maps in SWMP Plan to determine which areas in your municipality apply</w:t>
      </w:r>
    </w:p>
    <w:p w14:paraId="3950280A" w14:textId="1BF3C5A0" w:rsidR="00C01154" w:rsidRDefault="00C01154">
      <w:r>
        <w:t xml:space="preserve">SMP- </w:t>
      </w:r>
      <w:r w:rsidR="007427E3">
        <w:t>Stormwater Management Practice</w:t>
      </w:r>
    </w:p>
    <w:p w14:paraId="531CE85D" w14:textId="5EC0B21F" w:rsidR="00C01154" w:rsidRDefault="00C01154">
      <w:r>
        <w:t>SWCD- Soil and Water Conservation District; also referred to as Soil and Water</w:t>
      </w:r>
    </w:p>
    <w:p w14:paraId="170B24BC" w14:textId="123906A5" w:rsidR="00C01154" w:rsidRDefault="00C01154">
      <w:r>
        <w:t>SWMP- Stormwater Management Program</w:t>
      </w:r>
    </w:p>
    <w:p w14:paraId="218CF7D2" w14:textId="59C658DD" w:rsidR="00C01154" w:rsidRPr="00C01154" w:rsidRDefault="00C01154">
      <w:r>
        <w:t>SWMP Plan- Stormwater Management Program Plan</w:t>
      </w:r>
    </w:p>
    <w:p w14:paraId="380BFD9E" w14:textId="463EA460" w:rsidR="00C01154" w:rsidRDefault="00C01154">
      <w:r>
        <w:t>SWPPP</w:t>
      </w:r>
      <w:r w:rsidR="007427E3">
        <w:t>- Stormwater Pollution Prevention Plan</w:t>
      </w:r>
    </w:p>
    <w:p w14:paraId="5555BAD7" w14:textId="77777777" w:rsidR="00C01154" w:rsidRPr="00C01154" w:rsidRDefault="00C01154">
      <w:pPr>
        <w:rPr>
          <w:color w:val="747474" w:themeColor="background2" w:themeShade="80"/>
        </w:rPr>
      </w:pPr>
    </w:p>
    <w:p w14:paraId="03B052AF" w14:textId="77777777" w:rsidR="002D37ED" w:rsidRDefault="002D37ED">
      <w:pPr>
        <w:rPr>
          <w:color w:val="747474" w:themeColor="background2" w:themeShade="80"/>
        </w:rPr>
      </w:pPr>
    </w:p>
    <w:p w14:paraId="60275C35" w14:textId="77777777" w:rsidR="00C01154" w:rsidRDefault="00C01154">
      <w:pPr>
        <w:rPr>
          <w:b/>
          <w:bCs/>
          <w:sz w:val="28"/>
          <w:szCs w:val="28"/>
        </w:rPr>
      </w:pPr>
      <w:r>
        <w:rPr>
          <w:b/>
          <w:bCs/>
          <w:sz w:val="28"/>
          <w:szCs w:val="28"/>
        </w:rPr>
        <w:br w:type="page"/>
      </w:r>
    </w:p>
    <w:p w14:paraId="2CBC31DD" w14:textId="11A0C80D" w:rsidR="002D37ED" w:rsidRDefault="002D37ED" w:rsidP="002D37ED">
      <w:pPr>
        <w:rPr>
          <w:b/>
          <w:bCs/>
          <w:sz w:val="28"/>
          <w:szCs w:val="28"/>
        </w:rPr>
      </w:pPr>
      <w:r w:rsidRPr="002D37ED">
        <w:rPr>
          <w:b/>
          <w:bCs/>
          <w:sz w:val="28"/>
          <w:szCs w:val="28"/>
        </w:rPr>
        <w:lastRenderedPageBreak/>
        <w:t>When this program applies:</w:t>
      </w:r>
    </w:p>
    <w:p w14:paraId="36B6A88D" w14:textId="2D43EA23" w:rsidR="002D37ED" w:rsidRPr="0066562C" w:rsidRDefault="002D37ED" w:rsidP="002D37ED">
      <w:r w:rsidRPr="0066562C">
        <w:t xml:space="preserve">This MS4 Construction </w:t>
      </w:r>
      <w:r w:rsidR="002F3992">
        <w:t>O</w:t>
      </w:r>
      <w:r w:rsidRPr="0066562C">
        <w:t xml:space="preserve">versight </w:t>
      </w:r>
      <w:r w:rsidR="002F3992">
        <w:t>P</w:t>
      </w:r>
      <w:r w:rsidRPr="0066562C">
        <w:t xml:space="preserve">rogram addresses stormwater runoff from construction activities that a.) result in a total land disturbance of an acre or more </w:t>
      </w:r>
      <w:r w:rsidRPr="0066562C">
        <w:rPr>
          <w:i/>
          <w:iCs/>
          <w:u w:val="single"/>
        </w:rPr>
        <w:t>or</w:t>
      </w:r>
      <w:r w:rsidRPr="0066562C">
        <w:t xml:space="preserve"> b.) disturb less than an </w:t>
      </w:r>
      <w:proofErr w:type="gramStart"/>
      <w:r w:rsidR="0066562C" w:rsidRPr="0066562C">
        <w:t>acre</w:t>
      </w:r>
      <w:r w:rsidR="006219D6">
        <w:t>,</w:t>
      </w:r>
      <w:r w:rsidR="0066562C" w:rsidRPr="0066562C">
        <w:t xml:space="preserve"> but</w:t>
      </w:r>
      <w:proofErr w:type="gramEnd"/>
      <w:r w:rsidRPr="0066562C">
        <w:t xml:space="preserve"> </w:t>
      </w:r>
      <w:r w:rsidR="006219D6">
        <w:t>are</w:t>
      </w:r>
      <w:r w:rsidRPr="0066562C">
        <w:t xml:space="preserve"> part of a larger common plan of </w:t>
      </w:r>
      <w:r w:rsidR="0066562C" w:rsidRPr="0066562C">
        <w:t>development</w:t>
      </w:r>
      <w:r w:rsidRPr="0066562C">
        <w:t xml:space="preserve"> (e.g. a single sub-</w:t>
      </w:r>
      <w:proofErr w:type="gramStart"/>
      <w:r w:rsidRPr="0066562C">
        <w:t>one acre</w:t>
      </w:r>
      <w:proofErr w:type="gramEnd"/>
      <w:r w:rsidRPr="0066562C">
        <w:t xml:space="preserve"> lot in </w:t>
      </w:r>
      <w:proofErr w:type="gramStart"/>
      <w:r w:rsidRPr="0066562C">
        <w:t xml:space="preserve">a </w:t>
      </w:r>
      <w:r w:rsidR="0066562C" w:rsidRPr="0066562C">
        <w:t>housing</w:t>
      </w:r>
      <w:proofErr w:type="gramEnd"/>
      <w:r w:rsidR="0066562C" w:rsidRPr="0066562C">
        <w:t xml:space="preserve"> development</w:t>
      </w:r>
      <w:r w:rsidR="001858A0">
        <w:t>.</w:t>
      </w:r>
      <w:r w:rsidR="0066562C" w:rsidRPr="0066562C">
        <w:t>)</w:t>
      </w:r>
    </w:p>
    <w:p w14:paraId="208ECDD7" w14:textId="6171D07F" w:rsidR="0066562C" w:rsidRDefault="0066562C" w:rsidP="0066562C">
      <w:pPr>
        <w:pStyle w:val="ListParagraph"/>
        <w:numPr>
          <w:ilvl w:val="0"/>
          <w:numId w:val="1"/>
        </w:numPr>
      </w:pPr>
      <w:r w:rsidRPr="0066562C">
        <w:t xml:space="preserve">General rule of thumb: if construction lies within, or outlets </w:t>
      </w:r>
      <w:proofErr w:type="gramStart"/>
      <w:r w:rsidRPr="0066562C">
        <w:t>to</w:t>
      </w:r>
      <w:proofErr w:type="gramEnd"/>
      <w:r w:rsidRPr="0066562C">
        <w:t>, an MS4 and a SWPPP is required this program applies.</w:t>
      </w:r>
    </w:p>
    <w:p w14:paraId="654B0C8E" w14:textId="5336AF37" w:rsidR="006219D6" w:rsidRPr="0066562C" w:rsidRDefault="006219D6" w:rsidP="006219D6">
      <w:pPr>
        <w:pStyle w:val="ListParagraph"/>
        <w:numPr>
          <w:ilvl w:val="1"/>
          <w:numId w:val="1"/>
        </w:numPr>
      </w:pPr>
      <w:r>
        <w:t>Refer to maps in SWMP Plan to determine MS4 area</w:t>
      </w:r>
    </w:p>
    <w:p w14:paraId="435B95EC" w14:textId="20FE0D8B" w:rsidR="00E41814" w:rsidRDefault="0066562C" w:rsidP="0066562C">
      <w:r w:rsidRPr="0066562C">
        <w:t xml:space="preserve">*Note: if the MS4 operator is listed as the owner/ operator on the </w:t>
      </w:r>
      <w:r w:rsidR="00811463">
        <w:t>N</w:t>
      </w:r>
      <w:r w:rsidRPr="0066562C">
        <w:t>otice of Intent for coverage under the Construction General Permit (CGP), the</w:t>
      </w:r>
      <w:r w:rsidR="001514B7">
        <w:t xml:space="preserve">se additional oversights are not required. </w:t>
      </w:r>
      <w:r w:rsidR="00CF25E4">
        <w:t>Th</w:t>
      </w:r>
      <w:r w:rsidR="0068716A">
        <w:t>at</w:t>
      </w:r>
      <w:r w:rsidR="00CF25E4">
        <w:t xml:space="preserve"> said, these sites should still be ranked as high or low priority and appear on the MS4</w:t>
      </w:r>
      <w:r w:rsidR="006219D6">
        <w:t>’</w:t>
      </w:r>
      <w:r w:rsidR="00CF25E4">
        <w:t>s</w:t>
      </w:r>
      <w:r w:rsidR="006219D6">
        <w:t xml:space="preserve"> Construction</w:t>
      </w:r>
      <w:r w:rsidR="00CF25E4">
        <w:t xml:space="preserve"> Site Inventory. </w:t>
      </w:r>
      <w:r w:rsidR="001514B7">
        <w:t xml:space="preserve">MS4 </w:t>
      </w:r>
      <w:r w:rsidR="00CF25E4">
        <w:t xml:space="preserve">Operators </w:t>
      </w:r>
      <w:r w:rsidR="001514B7">
        <w:t>must</w:t>
      </w:r>
      <w:r w:rsidR="00CF25E4">
        <w:t xml:space="preserve"> </w:t>
      </w:r>
      <w:r w:rsidR="001514B7">
        <w:t xml:space="preserve">follow CGP </w:t>
      </w:r>
      <w:r w:rsidR="00CF25E4">
        <w:t>guidance and MS4 good housekeeping procedures.</w:t>
      </w:r>
    </w:p>
    <w:p w14:paraId="5175991D" w14:textId="4D5A5221" w:rsidR="00E41814" w:rsidRPr="00E41814" w:rsidRDefault="00356246">
      <w:pPr>
        <w:rPr>
          <w:b/>
          <w:bCs/>
          <w:sz w:val="28"/>
          <w:szCs w:val="28"/>
        </w:rPr>
      </w:pPr>
      <w:r>
        <w:rPr>
          <w:noProof/>
        </w:rPr>
        <w:drawing>
          <wp:anchor distT="0" distB="0" distL="114300" distR="114300" simplePos="0" relativeHeight="251757568" behindDoc="1" locked="0" layoutInCell="1" allowOverlap="1" wp14:anchorId="7F2896F5" wp14:editId="07D103F6">
            <wp:simplePos x="0" y="0"/>
            <wp:positionH relativeFrom="margin">
              <wp:align>right</wp:align>
            </wp:positionH>
            <wp:positionV relativeFrom="paragraph">
              <wp:posOffset>270510</wp:posOffset>
            </wp:positionV>
            <wp:extent cx="2647950" cy="2066925"/>
            <wp:effectExtent l="0" t="0" r="0" b="9525"/>
            <wp:wrapTight wrapText="bothSides">
              <wp:wrapPolygon edited="0">
                <wp:start x="0" y="0"/>
                <wp:lineTo x="0" y="21500"/>
                <wp:lineTo x="21445" y="21500"/>
                <wp:lineTo x="21445" y="0"/>
                <wp:lineTo x="0" y="0"/>
              </wp:wrapPolygon>
            </wp:wrapTight>
            <wp:docPr id="14693459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732" b="32763"/>
                    <a:stretch/>
                  </pic:blipFill>
                  <pic:spPr bwMode="auto">
                    <a:xfrm>
                      <a:off x="0" y="0"/>
                      <a:ext cx="2647950" cy="2066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1814">
        <w:rPr>
          <w:b/>
          <w:bCs/>
          <w:sz w:val="28"/>
          <w:szCs w:val="28"/>
        </w:rPr>
        <w:t>Goals</w:t>
      </w:r>
      <w:r w:rsidR="00E41814" w:rsidRPr="00E41814">
        <w:rPr>
          <w:b/>
          <w:bCs/>
          <w:sz w:val="28"/>
          <w:szCs w:val="28"/>
        </w:rPr>
        <w:t xml:space="preserve"> </w:t>
      </w:r>
      <w:proofErr w:type="gramStart"/>
      <w:r w:rsidR="00E41814" w:rsidRPr="00E41814">
        <w:rPr>
          <w:b/>
          <w:bCs/>
          <w:sz w:val="28"/>
          <w:szCs w:val="28"/>
        </w:rPr>
        <w:t>of</w:t>
      </w:r>
      <w:proofErr w:type="gramEnd"/>
      <w:r w:rsidR="00E41814" w:rsidRPr="00E41814">
        <w:rPr>
          <w:b/>
          <w:bCs/>
          <w:sz w:val="28"/>
          <w:szCs w:val="28"/>
        </w:rPr>
        <w:t xml:space="preserve"> this program:</w:t>
      </w:r>
    </w:p>
    <w:p w14:paraId="4290317C" w14:textId="4247BEAB" w:rsidR="00E41814" w:rsidRDefault="00E41814">
      <w:r w:rsidRPr="00E41814">
        <w:t>While the main objective of this program is to achieve compliance with the municipality’s MS4 Stormwater permit</w:t>
      </w:r>
      <w:r w:rsidR="00811463">
        <w:t>,</w:t>
      </w:r>
      <w:r>
        <w:t xml:space="preserve"> it also sets the stage for effective post-construction runoff control in the community. Over the past few years</w:t>
      </w:r>
      <w:r w:rsidR="00811463">
        <w:t>,</w:t>
      </w:r>
      <w:r>
        <w:t xml:space="preserve"> the North Country has begun to experience a greater number of </w:t>
      </w:r>
      <w:r w:rsidR="00811463">
        <w:t>high-intensity</w:t>
      </w:r>
      <w:r>
        <w:t xml:space="preserve"> rainfall events with this trend expected to </w:t>
      </w:r>
      <w:proofErr w:type="gramStart"/>
      <w:r>
        <w:t xml:space="preserve">continue </w:t>
      </w:r>
      <w:r w:rsidR="00811463">
        <w:t>into</w:t>
      </w:r>
      <w:r>
        <w:t xml:space="preserve"> the future</w:t>
      </w:r>
      <w:proofErr w:type="gramEnd"/>
      <w:r>
        <w:t xml:space="preserve">. </w:t>
      </w:r>
    </w:p>
    <w:p w14:paraId="67549794" w14:textId="5675ABA6" w:rsidR="00E41814" w:rsidRDefault="00356246">
      <w:pPr>
        <w:rPr>
          <w:b/>
          <w:bCs/>
          <w:sz w:val="32"/>
          <w:szCs w:val="32"/>
          <w:u w:val="single"/>
        </w:rPr>
      </w:pPr>
      <w:r>
        <w:rPr>
          <w:noProof/>
        </w:rPr>
        <mc:AlternateContent>
          <mc:Choice Requires="wps">
            <w:drawing>
              <wp:anchor distT="0" distB="0" distL="114300" distR="114300" simplePos="0" relativeHeight="251758592" behindDoc="1" locked="0" layoutInCell="1" allowOverlap="1" wp14:anchorId="7B46F58A" wp14:editId="4024187B">
                <wp:simplePos x="0" y="0"/>
                <wp:positionH relativeFrom="margin">
                  <wp:align>right</wp:align>
                </wp:positionH>
                <wp:positionV relativeFrom="paragraph">
                  <wp:posOffset>187325</wp:posOffset>
                </wp:positionV>
                <wp:extent cx="2638425" cy="409575"/>
                <wp:effectExtent l="0" t="0" r="9525" b="9525"/>
                <wp:wrapTight wrapText="bothSides">
                  <wp:wrapPolygon edited="0">
                    <wp:start x="0" y="0"/>
                    <wp:lineTo x="0" y="21098"/>
                    <wp:lineTo x="21522" y="21098"/>
                    <wp:lineTo x="21522" y="0"/>
                    <wp:lineTo x="0" y="0"/>
                  </wp:wrapPolygon>
                </wp:wrapTight>
                <wp:docPr id="1078531874" name="Text Box 53"/>
                <wp:cNvGraphicFramePr/>
                <a:graphic xmlns:a="http://schemas.openxmlformats.org/drawingml/2006/main">
                  <a:graphicData uri="http://schemas.microsoft.com/office/word/2010/wordprocessingShape">
                    <wps:wsp>
                      <wps:cNvSpPr txBox="1"/>
                      <wps:spPr>
                        <a:xfrm>
                          <a:off x="0" y="0"/>
                          <a:ext cx="2638425" cy="409575"/>
                        </a:xfrm>
                        <a:prstGeom prst="rect">
                          <a:avLst/>
                        </a:prstGeom>
                        <a:solidFill>
                          <a:schemeClr val="lt1"/>
                        </a:solidFill>
                        <a:ln w="6350">
                          <a:noFill/>
                        </a:ln>
                      </wps:spPr>
                      <wps:txbx>
                        <w:txbxContent>
                          <w:p w14:paraId="2FB0FE1E" w14:textId="639351AF" w:rsidR="00356246" w:rsidRPr="00356246" w:rsidRDefault="00356246" w:rsidP="00356246">
                            <w:pPr>
                              <w:jc w:val="center"/>
                              <w:rPr>
                                <w:i/>
                                <w:iCs/>
                                <w:color w:val="808080" w:themeColor="background1" w:themeShade="80"/>
                                <w:sz w:val="20"/>
                                <w:szCs w:val="20"/>
                              </w:rPr>
                            </w:pPr>
                            <w:r w:rsidRPr="00356246">
                              <w:rPr>
                                <w:i/>
                                <w:iCs/>
                                <w:color w:val="808080" w:themeColor="background1" w:themeShade="80"/>
                                <w:sz w:val="20"/>
                                <w:szCs w:val="20"/>
                              </w:rPr>
                              <w:t xml:space="preserve">Flooding at </w:t>
                            </w:r>
                            <w:r>
                              <w:rPr>
                                <w:i/>
                                <w:iCs/>
                                <w:color w:val="808080" w:themeColor="background1" w:themeShade="80"/>
                                <w:sz w:val="20"/>
                                <w:szCs w:val="20"/>
                              </w:rPr>
                              <w:t xml:space="preserve">expanded </w:t>
                            </w:r>
                            <w:r w:rsidRPr="00356246">
                              <w:rPr>
                                <w:i/>
                                <w:iCs/>
                                <w:color w:val="808080" w:themeColor="background1" w:themeShade="80"/>
                                <w:sz w:val="20"/>
                                <w:szCs w:val="20"/>
                              </w:rPr>
                              <w:t>Lowville Hospital</w:t>
                            </w:r>
                            <w:r>
                              <w:rPr>
                                <w:i/>
                                <w:iCs/>
                                <w:color w:val="808080" w:themeColor="background1" w:themeShade="80"/>
                                <w:sz w:val="20"/>
                                <w:szCs w:val="20"/>
                              </w:rPr>
                              <w:t xml:space="preserve"> site </w:t>
                            </w:r>
                            <w:r w:rsidRPr="00356246">
                              <w:rPr>
                                <w:i/>
                                <w:iCs/>
                                <w:color w:val="808080" w:themeColor="background1" w:themeShade="80"/>
                                <w:sz w:val="20"/>
                                <w:szCs w:val="20"/>
                              </w:rPr>
                              <w:t xml:space="preserve">after </w:t>
                            </w:r>
                            <w:r>
                              <w:rPr>
                                <w:i/>
                                <w:iCs/>
                                <w:color w:val="808080" w:themeColor="background1" w:themeShade="80"/>
                                <w:sz w:val="20"/>
                                <w:szCs w:val="20"/>
                              </w:rPr>
                              <w:t>i</w:t>
                            </w:r>
                            <w:r w:rsidRPr="00356246">
                              <w:rPr>
                                <w:i/>
                                <w:iCs/>
                                <w:color w:val="808080" w:themeColor="background1" w:themeShade="80"/>
                                <w:sz w:val="20"/>
                                <w:szCs w:val="20"/>
                              </w:rPr>
                              <w:t xml:space="preserve">ntense </w:t>
                            </w:r>
                            <w:r>
                              <w:rPr>
                                <w:i/>
                                <w:iCs/>
                                <w:color w:val="808080" w:themeColor="background1" w:themeShade="80"/>
                                <w:sz w:val="20"/>
                                <w:szCs w:val="20"/>
                              </w:rPr>
                              <w:t>r</w:t>
                            </w:r>
                            <w:r w:rsidRPr="00356246">
                              <w:rPr>
                                <w:i/>
                                <w:iCs/>
                                <w:color w:val="808080" w:themeColor="background1" w:themeShade="80"/>
                                <w:sz w:val="20"/>
                                <w:szCs w:val="20"/>
                              </w:rPr>
                              <w:t>ainstorm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6F58A" id="_x0000_t202" coordsize="21600,21600" o:spt="202" path="m,l,21600r21600,l21600,xe">
                <v:stroke joinstyle="miter"/>
                <v:path gradientshapeok="t" o:connecttype="rect"/>
              </v:shapetype>
              <v:shape id="Text Box 53" o:spid="_x0000_s1026" type="#_x0000_t202" style="position:absolute;margin-left:156.55pt;margin-top:14.75pt;width:207.75pt;height:32.25pt;z-index:-25155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VX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" fillcolor="white [3201]" stroked="f" strokeweight=".5pt">
                <v:textbox>
                  <w:txbxContent>
                    <w:p w14:paraId="2FB0FE1E" w14:textId="639351AF" w:rsidR="00356246" w:rsidRPr="00356246" w:rsidRDefault="00356246" w:rsidP="00356246">
                      <w:pPr>
                        <w:jc w:val="center"/>
                        <w:rPr>
                          <w:i/>
                          <w:iCs/>
                          <w:color w:val="808080" w:themeColor="background1" w:themeShade="80"/>
                          <w:sz w:val="20"/>
                          <w:szCs w:val="20"/>
                        </w:rPr>
                      </w:pPr>
                      <w:r w:rsidRPr="00356246">
                        <w:rPr>
                          <w:i/>
                          <w:iCs/>
                          <w:color w:val="808080" w:themeColor="background1" w:themeShade="80"/>
                          <w:sz w:val="20"/>
                          <w:szCs w:val="20"/>
                        </w:rPr>
                        <w:t xml:space="preserve">Flooding at </w:t>
                      </w:r>
                      <w:r>
                        <w:rPr>
                          <w:i/>
                          <w:iCs/>
                          <w:color w:val="808080" w:themeColor="background1" w:themeShade="80"/>
                          <w:sz w:val="20"/>
                          <w:szCs w:val="20"/>
                        </w:rPr>
                        <w:t xml:space="preserve">expanded </w:t>
                      </w:r>
                      <w:r w:rsidRPr="00356246">
                        <w:rPr>
                          <w:i/>
                          <w:iCs/>
                          <w:color w:val="808080" w:themeColor="background1" w:themeShade="80"/>
                          <w:sz w:val="20"/>
                          <w:szCs w:val="20"/>
                        </w:rPr>
                        <w:t>Lowville Hospital</w:t>
                      </w:r>
                      <w:r>
                        <w:rPr>
                          <w:i/>
                          <w:iCs/>
                          <w:color w:val="808080" w:themeColor="background1" w:themeShade="80"/>
                          <w:sz w:val="20"/>
                          <w:szCs w:val="20"/>
                        </w:rPr>
                        <w:t xml:space="preserve"> site </w:t>
                      </w:r>
                      <w:r w:rsidRPr="00356246">
                        <w:rPr>
                          <w:i/>
                          <w:iCs/>
                          <w:color w:val="808080" w:themeColor="background1" w:themeShade="80"/>
                          <w:sz w:val="20"/>
                          <w:szCs w:val="20"/>
                        </w:rPr>
                        <w:t xml:space="preserve">after </w:t>
                      </w:r>
                      <w:r>
                        <w:rPr>
                          <w:i/>
                          <w:iCs/>
                          <w:color w:val="808080" w:themeColor="background1" w:themeShade="80"/>
                          <w:sz w:val="20"/>
                          <w:szCs w:val="20"/>
                        </w:rPr>
                        <w:t>i</w:t>
                      </w:r>
                      <w:r w:rsidRPr="00356246">
                        <w:rPr>
                          <w:i/>
                          <w:iCs/>
                          <w:color w:val="808080" w:themeColor="background1" w:themeShade="80"/>
                          <w:sz w:val="20"/>
                          <w:szCs w:val="20"/>
                        </w:rPr>
                        <w:t xml:space="preserve">ntense </w:t>
                      </w:r>
                      <w:r>
                        <w:rPr>
                          <w:i/>
                          <w:iCs/>
                          <w:color w:val="808080" w:themeColor="background1" w:themeShade="80"/>
                          <w:sz w:val="20"/>
                          <w:szCs w:val="20"/>
                        </w:rPr>
                        <w:t>r</w:t>
                      </w:r>
                      <w:r w:rsidRPr="00356246">
                        <w:rPr>
                          <w:i/>
                          <w:iCs/>
                          <w:color w:val="808080" w:themeColor="background1" w:themeShade="80"/>
                          <w:sz w:val="20"/>
                          <w:szCs w:val="20"/>
                        </w:rPr>
                        <w:t>ainstorm</w:t>
                      </w:r>
                    </w:p>
                  </w:txbxContent>
                </v:textbox>
                <w10:wrap type="tight" anchorx="margin"/>
              </v:shape>
            </w:pict>
          </mc:Fallback>
        </mc:AlternateContent>
      </w:r>
      <w:r w:rsidR="00E41814">
        <w:t xml:space="preserve">This </w:t>
      </w:r>
      <w:r w:rsidR="00811463">
        <w:t>necessitates</w:t>
      </w:r>
      <w:r w:rsidR="00E41814">
        <w:t xml:space="preserve"> </w:t>
      </w:r>
      <w:proofErr w:type="gramStart"/>
      <w:r w:rsidR="00E41814">
        <w:t>a greater</w:t>
      </w:r>
      <w:proofErr w:type="gramEnd"/>
      <w:r w:rsidR="00E41814">
        <w:t xml:space="preserve"> </w:t>
      </w:r>
      <w:r w:rsidR="00811463">
        <w:t>emphasis</w:t>
      </w:r>
      <w:r w:rsidR="00E41814">
        <w:t xml:space="preserve"> </w:t>
      </w:r>
      <w:r w:rsidR="00811463">
        <w:t>on</w:t>
      </w:r>
      <w:r w:rsidR="00E41814">
        <w:t xml:space="preserve"> stormwater planning in community design and careful consideration of the </w:t>
      </w:r>
      <w:r w:rsidR="00811463">
        <w:t>stormwater</w:t>
      </w:r>
      <w:r w:rsidR="00E41814">
        <w:t xml:space="preserve"> impacts of new development. By designing sites with proper residence time</w:t>
      </w:r>
      <w:r w:rsidR="00A521F5">
        <w:rPr>
          <w:rStyle w:val="FootnoteReference"/>
        </w:rPr>
        <w:footnoteReference w:id="1"/>
      </w:r>
      <w:r w:rsidR="00A521F5">
        <w:t xml:space="preserve"> the impacts of new development on storm</w:t>
      </w:r>
      <w:r w:rsidR="00FF0F16">
        <w:t>water</w:t>
      </w:r>
      <w:r w:rsidR="00A521F5">
        <w:t xml:space="preserve"> runoff can be mitigated, protecting downstream neighbors from increased flooding. </w:t>
      </w:r>
      <w:r w:rsidR="007505F0">
        <w:t>C</w:t>
      </w:r>
      <w:r w:rsidR="00E41814">
        <w:t xml:space="preserve">onsidering </w:t>
      </w:r>
      <w:r w:rsidR="007505F0">
        <w:t xml:space="preserve">the potential </w:t>
      </w:r>
      <w:r w:rsidR="00A521F5">
        <w:t>stormwater impact</w:t>
      </w:r>
      <w:r w:rsidR="007505F0">
        <w:t>s of</w:t>
      </w:r>
      <w:r w:rsidR="00A521F5">
        <w:t xml:space="preserve"> </w:t>
      </w:r>
      <w:r w:rsidR="007505F0">
        <w:t xml:space="preserve">new </w:t>
      </w:r>
      <w:proofErr w:type="gramStart"/>
      <w:r w:rsidR="007505F0">
        <w:t>development, and</w:t>
      </w:r>
      <w:proofErr w:type="gramEnd"/>
      <w:r w:rsidR="007505F0">
        <w:t xml:space="preserve"> following best practices from the planning stage and beyond, allows communities to take an active role in minimizing the impacts of intense rainfall events.</w:t>
      </w:r>
      <w:r w:rsidR="00E41814">
        <w:t xml:space="preserve"> </w:t>
      </w:r>
      <w:r w:rsidR="00E41814">
        <w:rPr>
          <w:b/>
          <w:bCs/>
          <w:sz w:val="32"/>
          <w:szCs w:val="32"/>
          <w:u w:val="single"/>
        </w:rPr>
        <w:br w:type="page"/>
      </w:r>
    </w:p>
    <w:p w14:paraId="5AD6A66F" w14:textId="3708CAB0" w:rsidR="008B1E2F" w:rsidRPr="008B1E2F" w:rsidRDefault="008B1E2F" w:rsidP="0066562C">
      <w:pPr>
        <w:rPr>
          <w:b/>
          <w:bCs/>
          <w:sz w:val="32"/>
          <w:szCs w:val="32"/>
          <w:u w:val="single"/>
        </w:rPr>
      </w:pPr>
      <w:r w:rsidRPr="008B1E2F">
        <w:rPr>
          <w:b/>
          <w:bCs/>
          <w:sz w:val="32"/>
          <w:szCs w:val="32"/>
          <w:u w:val="single"/>
        </w:rPr>
        <w:lastRenderedPageBreak/>
        <w:t>SWP</w:t>
      </w:r>
      <w:r w:rsidR="003F04E6">
        <w:rPr>
          <w:b/>
          <w:bCs/>
          <w:sz w:val="32"/>
          <w:szCs w:val="32"/>
          <w:u w:val="single"/>
        </w:rPr>
        <w:t>P</w:t>
      </w:r>
      <w:r w:rsidRPr="008B1E2F">
        <w:rPr>
          <w:b/>
          <w:bCs/>
          <w:sz w:val="32"/>
          <w:szCs w:val="32"/>
          <w:u w:val="single"/>
        </w:rPr>
        <w:t>PS</w:t>
      </w:r>
    </w:p>
    <w:p w14:paraId="5CC77AD1" w14:textId="2351D8C1" w:rsidR="0066562C" w:rsidRPr="0066562C" w:rsidRDefault="0066562C" w:rsidP="0066562C">
      <w:pPr>
        <w:rPr>
          <w:b/>
          <w:bCs/>
          <w:sz w:val="28"/>
          <w:szCs w:val="28"/>
        </w:rPr>
      </w:pPr>
      <w:r>
        <w:rPr>
          <w:b/>
          <w:bCs/>
          <w:sz w:val="28"/>
          <w:szCs w:val="28"/>
        </w:rPr>
        <w:t>C</w:t>
      </w:r>
      <w:r w:rsidRPr="0066562C">
        <w:rPr>
          <w:b/>
          <w:bCs/>
          <w:sz w:val="28"/>
          <w:szCs w:val="28"/>
        </w:rPr>
        <w:t xml:space="preserve">onstruction activity </w:t>
      </w:r>
      <w:r>
        <w:rPr>
          <w:b/>
          <w:bCs/>
          <w:sz w:val="28"/>
          <w:szCs w:val="28"/>
        </w:rPr>
        <w:t>that requires</w:t>
      </w:r>
      <w:r w:rsidRPr="0066562C">
        <w:rPr>
          <w:b/>
          <w:bCs/>
          <w:sz w:val="28"/>
          <w:szCs w:val="28"/>
        </w:rPr>
        <w:t xml:space="preserve"> a SWP</w:t>
      </w:r>
      <w:r>
        <w:rPr>
          <w:b/>
          <w:bCs/>
          <w:sz w:val="28"/>
          <w:szCs w:val="28"/>
        </w:rPr>
        <w:t>P</w:t>
      </w:r>
      <w:r w:rsidRPr="0066562C">
        <w:rPr>
          <w:b/>
          <w:bCs/>
          <w:sz w:val="28"/>
          <w:szCs w:val="28"/>
        </w:rPr>
        <w:t>P:</w:t>
      </w:r>
    </w:p>
    <w:p w14:paraId="38E2A1E5" w14:textId="78096265" w:rsidR="0066562C" w:rsidRPr="006219D6" w:rsidRDefault="001858A0" w:rsidP="0066562C">
      <w:pPr>
        <w:rPr>
          <w:color w:val="000000" w:themeColor="text1"/>
        </w:rPr>
      </w:pPr>
      <w:r w:rsidRPr="006219D6">
        <w:rPr>
          <w:color w:val="000000" w:themeColor="text1"/>
        </w:rPr>
        <w:t xml:space="preserve">Refer to </w:t>
      </w:r>
      <w:r w:rsidR="00326848" w:rsidRPr="006219D6">
        <w:rPr>
          <w:color w:val="000000" w:themeColor="text1"/>
        </w:rPr>
        <w:t xml:space="preserve">Appendix B of </w:t>
      </w:r>
      <w:r w:rsidRPr="006219D6">
        <w:rPr>
          <w:color w:val="000000" w:themeColor="text1"/>
        </w:rPr>
        <w:t xml:space="preserve">the Construction General Permit </w:t>
      </w:r>
      <w:r w:rsidR="00EC2E64" w:rsidRPr="006219D6">
        <w:rPr>
          <w:color w:val="000000" w:themeColor="text1"/>
        </w:rPr>
        <w:t>0-20-001 for</w:t>
      </w:r>
      <w:r w:rsidRPr="006219D6">
        <w:rPr>
          <w:color w:val="000000" w:themeColor="text1"/>
        </w:rPr>
        <w:t xml:space="preserve"> a list of construction activities. Table 1 contains activities that require the preparation of a SWPPP that only includes Erosion and Sediment Controls. Table 2 contains activities that require the preparation of a SWPPP that includes post-construction stormwater management practices</w:t>
      </w:r>
      <w:r w:rsidR="00116E26">
        <w:rPr>
          <w:color w:val="000000" w:themeColor="text1"/>
        </w:rPr>
        <w:t xml:space="preserve"> (SMPs)</w:t>
      </w:r>
      <w:r w:rsidRPr="006219D6">
        <w:rPr>
          <w:color w:val="000000" w:themeColor="text1"/>
        </w:rPr>
        <w:t>.</w:t>
      </w:r>
      <w:r w:rsidR="00326848" w:rsidRPr="006219D6">
        <w:rPr>
          <w:color w:val="000000" w:themeColor="text1"/>
        </w:rPr>
        <w:t xml:space="preserve"> </w:t>
      </w:r>
      <w:r w:rsidRPr="006219D6">
        <w:rPr>
          <w:color w:val="000000" w:themeColor="text1"/>
        </w:rPr>
        <w:t xml:space="preserve"> </w:t>
      </w:r>
    </w:p>
    <w:p w14:paraId="122151F5" w14:textId="70109258" w:rsidR="0066562C" w:rsidRPr="0066562C" w:rsidRDefault="0066562C" w:rsidP="0066562C">
      <w:pPr>
        <w:rPr>
          <w:color w:val="FF0000"/>
        </w:rPr>
      </w:pPr>
      <w:r w:rsidRPr="0066562C">
        <w:rPr>
          <w:b/>
          <w:bCs/>
          <w:sz w:val="28"/>
          <w:szCs w:val="28"/>
        </w:rPr>
        <w:t>Procedures for submission of SWP</w:t>
      </w:r>
      <w:r w:rsidR="008B1E2F">
        <w:rPr>
          <w:b/>
          <w:bCs/>
          <w:sz w:val="28"/>
          <w:szCs w:val="28"/>
        </w:rPr>
        <w:t>P</w:t>
      </w:r>
      <w:r w:rsidRPr="0066562C">
        <w:rPr>
          <w:b/>
          <w:bCs/>
          <w:sz w:val="28"/>
          <w:szCs w:val="28"/>
        </w:rPr>
        <w:t>Ps</w:t>
      </w:r>
      <w:r>
        <w:rPr>
          <w:b/>
          <w:bCs/>
          <w:sz w:val="28"/>
          <w:szCs w:val="28"/>
        </w:rPr>
        <w:t>:</w:t>
      </w:r>
    </w:p>
    <w:p w14:paraId="28F79AD9" w14:textId="1B10A718" w:rsidR="008A7CBA" w:rsidRDefault="00326848" w:rsidP="002D37ED">
      <w:pPr>
        <w:rPr>
          <w:color w:val="000000" w:themeColor="text1"/>
        </w:rPr>
      </w:pPr>
      <w:r w:rsidRPr="006219D6">
        <w:rPr>
          <w:color w:val="000000" w:themeColor="text1"/>
        </w:rPr>
        <w:t xml:space="preserve">If a submitted project is listed in either Table 1 or Table 2 of Appendix B in the Construction General Permit, then a SWPPP shall be submitted for review </w:t>
      </w:r>
      <w:r w:rsidRPr="006219D6">
        <w:rPr>
          <w:color w:val="000000" w:themeColor="text1"/>
          <w:u w:val="single"/>
        </w:rPr>
        <w:t>and</w:t>
      </w:r>
      <w:r w:rsidRPr="006219D6">
        <w:rPr>
          <w:color w:val="000000" w:themeColor="text1"/>
        </w:rPr>
        <w:t xml:space="preserve"> acceptance prior to the commencement of </w:t>
      </w:r>
      <w:r w:rsidR="00EC2E64" w:rsidRPr="006219D6">
        <w:rPr>
          <w:color w:val="000000" w:themeColor="text1"/>
        </w:rPr>
        <w:t>ground-disturbing</w:t>
      </w:r>
      <w:r w:rsidRPr="006219D6">
        <w:rPr>
          <w:color w:val="000000" w:themeColor="text1"/>
        </w:rPr>
        <w:t xml:space="preserve"> activities.</w:t>
      </w:r>
    </w:p>
    <w:p w14:paraId="537C5DBF" w14:textId="26380CC3" w:rsidR="002D37ED" w:rsidRDefault="008B1E2F" w:rsidP="002D37ED">
      <w:pPr>
        <w:rPr>
          <w:b/>
          <w:bCs/>
          <w:sz w:val="28"/>
          <w:szCs w:val="28"/>
        </w:rPr>
      </w:pPr>
      <w:r w:rsidRPr="008B1E2F">
        <w:rPr>
          <w:b/>
          <w:bCs/>
          <w:sz w:val="28"/>
          <w:szCs w:val="28"/>
        </w:rPr>
        <w:t>SWPPP review Requirements:</w:t>
      </w:r>
    </w:p>
    <w:p w14:paraId="20EB9788" w14:textId="743D2AA8" w:rsidR="007C1EC6" w:rsidRDefault="008B1E2F" w:rsidP="008B1E2F">
      <w:r w:rsidRPr="008B1E2F">
        <w:t>MS4 operators must</w:t>
      </w:r>
      <w:r>
        <w:t xml:space="preserve"> ensure individual(s) responsible for reviewing SWP</w:t>
      </w:r>
      <w:r w:rsidR="003F04E6">
        <w:t>P</w:t>
      </w:r>
      <w:r>
        <w:t xml:space="preserve">Ps for acceptance have a valid DEC-endorsed 4-hour erosion and sediment control training certificate. </w:t>
      </w:r>
    </w:p>
    <w:p w14:paraId="3CE1FC88" w14:textId="6324C657" w:rsidR="008B1E2F" w:rsidRPr="008B1E2F" w:rsidRDefault="008B1E2F" w:rsidP="008B1E2F">
      <w:pPr>
        <w:pStyle w:val="ListParagraph"/>
        <w:numPr>
          <w:ilvl w:val="0"/>
          <w:numId w:val="1"/>
        </w:numPr>
      </w:pPr>
      <w:r>
        <w:t xml:space="preserve">Training attendance validates trainees for 3 years. Jefferson County Soil and Water Conservation District </w:t>
      </w:r>
      <w:proofErr w:type="gramStart"/>
      <w:r>
        <w:t>offers</w:t>
      </w:r>
      <w:proofErr w:type="gramEnd"/>
      <w:r>
        <w:t xml:space="preserve"> </w:t>
      </w:r>
      <w:proofErr w:type="gramStart"/>
      <w:r>
        <w:t>an annual</w:t>
      </w:r>
      <w:proofErr w:type="gramEnd"/>
      <w:r>
        <w:t xml:space="preserve"> training in March. Attendance is free </w:t>
      </w:r>
      <w:r w:rsidR="00E10D9F">
        <w:t>for</w:t>
      </w:r>
      <w:r>
        <w:t xml:space="preserve"> </w:t>
      </w:r>
      <w:r w:rsidR="0001514C">
        <w:t>C</w:t>
      </w:r>
      <w:r>
        <w:t>oalition members.</w:t>
      </w:r>
    </w:p>
    <w:p w14:paraId="30BF71C5" w14:textId="77777777" w:rsidR="007C1EC6" w:rsidRDefault="007C1EC6" w:rsidP="007C1EC6">
      <w:r>
        <w:t>Completion of this requirement must be documented in the SWMP.</w:t>
      </w:r>
    </w:p>
    <w:p w14:paraId="2B633FAB" w14:textId="207372E6" w:rsidR="00CD7614" w:rsidRDefault="007C1EC6">
      <w:pPr>
        <w:rPr>
          <w:color w:val="FF0000"/>
        </w:rPr>
      </w:pPr>
      <w:r>
        <w:t xml:space="preserve">**Individuals without this certificate </w:t>
      </w:r>
      <w:proofErr w:type="spellStart"/>
      <w:proofErr w:type="gramStart"/>
      <w:r w:rsidRPr="00E10D9F">
        <w:rPr>
          <w:b/>
          <w:bCs/>
          <w:u w:val="single"/>
        </w:rPr>
        <w:t>can not</w:t>
      </w:r>
      <w:proofErr w:type="spellEnd"/>
      <w:proofErr w:type="gramEnd"/>
      <w:r>
        <w:t xml:space="preserve"> review SWPPPs for acceptance unless they meet the definition of a </w:t>
      </w:r>
      <w:r w:rsidRPr="007C1EC6">
        <w:rPr>
          <w:i/>
          <w:iCs/>
        </w:rPr>
        <w:t>qualified professional</w:t>
      </w:r>
      <w:r w:rsidR="004C18E3">
        <w:rPr>
          <w:rStyle w:val="FootnoteReference"/>
          <w:i/>
          <w:iCs/>
        </w:rPr>
        <w:footnoteReference w:id="2"/>
      </w:r>
      <w:r>
        <w:t xml:space="preserve"> or </w:t>
      </w:r>
      <w:r w:rsidRPr="007C1EC6">
        <w:rPr>
          <w:i/>
          <w:iCs/>
        </w:rPr>
        <w:t>qualified inspector</w:t>
      </w:r>
      <w:r w:rsidR="004C18E3" w:rsidRPr="00976919">
        <w:rPr>
          <w:rStyle w:val="FootnoteReference"/>
          <w:i/>
          <w:iCs/>
        </w:rPr>
        <w:footnoteReference w:id="3"/>
      </w:r>
      <w:r w:rsidR="00976919" w:rsidRPr="00976919">
        <w:t>.</w:t>
      </w:r>
    </w:p>
    <w:p w14:paraId="573FA4DE" w14:textId="61124BED" w:rsidR="007C1EC6" w:rsidRDefault="007C1EC6">
      <w:r w:rsidRPr="007C1EC6">
        <w:t>Individuals responsible for reviewing SWP</w:t>
      </w:r>
      <w:r w:rsidR="003F04E6">
        <w:t>P</w:t>
      </w:r>
      <w:r w:rsidRPr="007C1EC6">
        <w:t xml:space="preserve">Ps </w:t>
      </w:r>
      <w:r>
        <w:t xml:space="preserve">must </w:t>
      </w:r>
      <w:r w:rsidRPr="007C1EC6">
        <w:t>consider the size of the disturbance</w:t>
      </w:r>
      <w:r w:rsidR="00390ECC">
        <w:t xml:space="preserve"> and/or </w:t>
      </w:r>
      <w:r w:rsidRPr="007C1EC6">
        <w:t xml:space="preserve">common plan </w:t>
      </w:r>
      <w:r w:rsidR="00390ECC">
        <w:t>as well as</w:t>
      </w:r>
      <w:r w:rsidRPr="007C1EC6">
        <w:t xml:space="preserve"> </w:t>
      </w:r>
      <w:r>
        <w:t>for</w:t>
      </w:r>
      <w:r w:rsidRPr="007C1EC6">
        <w:t xml:space="preserve"> conformance with the Construction General Permit (CGP)</w:t>
      </w:r>
      <w:r>
        <w:t>.</w:t>
      </w:r>
      <w:r w:rsidR="00390ECC">
        <w:t xml:space="preserve"> </w:t>
      </w:r>
    </w:p>
    <w:p w14:paraId="4261C28E" w14:textId="405CA6D8" w:rsidR="00390ECC" w:rsidRDefault="00390ECC">
      <w:r>
        <w:t>CGP considerations include</w:t>
      </w:r>
      <w:r w:rsidR="00976919">
        <w:t>:</w:t>
      </w:r>
    </w:p>
    <w:p w14:paraId="36F39ADF" w14:textId="7DF9AB9A" w:rsidR="00390ECC" w:rsidRDefault="00390ECC" w:rsidP="00390ECC">
      <w:pPr>
        <w:pStyle w:val="ListParagraph"/>
        <w:numPr>
          <w:ilvl w:val="0"/>
          <w:numId w:val="1"/>
        </w:numPr>
      </w:pPr>
      <w:r>
        <w:lastRenderedPageBreak/>
        <w:t>Erosion and sediment control conformance with the NYS E&amp;SC 2016, or equivalent</w:t>
      </w:r>
    </w:p>
    <w:p w14:paraId="3DEC0C07" w14:textId="79D38EB6" w:rsidR="00390ECC" w:rsidRDefault="00390ECC" w:rsidP="00390ECC">
      <w:pPr>
        <w:pStyle w:val="ListParagraph"/>
        <w:numPr>
          <w:ilvl w:val="0"/>
          <w:numId w:val="1"/>
        </w:numPr>
      </w:pPr>
      <w:r>
        <w:t xml:space="preserve">Individuals responsible for review of postconstruction SMPs are </w:t>
      </w:r>
      <w:r w:rsidRPr="00390ECC">
        <w:rPr>
          <w:i/>
          <w:iCs/>
        </w:rPr>
        <w:t>qualified professionals</w:t>
      </w:r>
      <w:r>
        <w:t xml:space="preserve"> or under the supervision of a </w:t>
      </w:r>
      <w:r w:rsidRPr="00390ECC">
        <w:rPr>
          <w:i/>
          <w:iCs/>
        </w:rPr>
        <w:t>qualified professional</w:t>
      </w:r>
    </w:p>
    <w:p w14:paraId="3B76AE77" w14:textId="01935339" w:rsidR="00390ECC" w:rsidRDefault="00390ECC" w:rsidP="00390ECC">
      <w:pPr>
        <w:pStyle w:val="ListParagraph"/>
        <w:numPr>
          <w:ilvl w:val="0"/>
          <w:numId w:val="1"/>
        </w:numPr>
      </w:pPr>
      <w:r>
        <w:t>Post-construction SMPs must be reviewed for conformance with the NYS Stormwater Management Design Manual 2015 or equivalent, including:</w:t>
      </w:r>
    </w:p>
    <w:p w14:paraId="712BB351" w14:textId="20D5E4C1" w:rsidR="00390ECC" w:rsidRDefault="00390ECC" w:rsidP="00390ECC">
      <w:pPr>
        <w:pStyle w:val="ListParagraph"/>
        <w:numPr>
          <w:ilvl w:val="1"/>
          <w:numId w:val="1"/>
        </w:numPr>
      </w:pPr>
      <w:r>
        <w:t xml:space="preserve">All post-construction SMPs meet the sizing criteria contained in the Construction General Permit and Stormwater </w:t>
      </w:r>
      <w:r w:rsidR="00CD0834">
        <w:t>Management</w:t>
      </w:r>
      <w:r>
        <w:t xml:space="preserve"> Design Manual</w:t>
      </w:r>
    </w:p>
    <w:p w14:paraId="30C0AF08" w14:textId="2C39F300" w:rsidR="00390ECC" w:rsidRDefault="00CD0834" w:rsidP="00390ECC">
      <w:pPr>
        <w:pStyle w:val="ListParagraph"/>
        <w:numPr>
          <w:ilvl w:val="2"/>
          <w:numId w:val="1"/>
        </w:numPr>
      </w:pPr>
      <w:r>
        <w:t>Deviations</w:t>
      </w:r>
      <w:r w:rsidR="00390ECC">
        <w:t xml:space="preserve"> from the performance criteria in the NYS Stormwater Management Design Manual must demonstrate that they are equivalent</w:t>
      </w:r>
    </w:p>
    <w:p w14:paraId="43802211" w14:textId="21BE26AD" w:rsidR="00CD0834" w:rsidRDefault="00390ECC" w:rsidP="00390ECC">
      <w:pPr>
        <w:pStyle w:val="ListParagraph"/>
        <w:numPr>
          <w:ilvl w:val="1"/>
          <w:numId w:val="1"/>
        </w:numPr>
      </w:pPr>
      <w:r>
        <w:t>The S</w:t>
      </w:r>
      <w:r w:rsidR="00CD0834">
        <w:t>WP</w:t>
      </w:r>
      <w:r>
        <w:t>PP must include an operation and maintenance plan</w:t>
      </w:r>
      <w:r w:rsidR="00CD0834">
        <w:t xml:space="preserve"> that includes inspection and maintenance schedules as well as actions to ensure continuous and effective operation of each post-construction SMP. </w:t>
      </w:r>
    </w:p>
    <w:p w14:paraId="2430DAB7" w14:textId="0E82D28E" w:rsidR="00391260" w:rsidRPr="00391260" w:rsidRDefault="00CD0834" w:rsidP="00391260">
      <w:pPr>
        <w:pStyle w:val="ListParagraph"/>
        <w:numPr>
          <w:ilvl w:val="2"/>
          <w:numId w:val="1"/>
        </w:numPr>
        <w:rPr>
          <w:highlight w:val="yellow"/>
        </w:rPr>
      </w:pPr>
      <w:r w:rsidRPr="00E10D9F">
        <w:rPr>
          <w:highlight w:val="yellow"/>
        </w:rPr>
        <w:t>The SWPPP must identify the entity responsible for the long-term operation and maintenance of each</w:t>
      </w:r>
      <w:r w:rsidR="00E10D9F" w:rsidRPr="00E10D9F">
        <w:rPr>
          <w:highlight w:val="yellow"/>
        </w:rPr>
        <w:t xml:space="preserve"> post-construction BMP</w:t>
      </w:r>
      <w:r w:rsidRPr="00E10D9F">
        <w:rPr>
          <w:highlight w:val="yellow"/>
        </w:rPr>
        <w:t xml:space="preserve"> practice.</w:t>
      </w:r>
    </w:p>
    <w:p w14:paraId="1A70404A" w14:textId="01F65132" w:rsidR="003F04E6" w:rsidRPr="003F04E6" w:rsidRDefault="003F04E6" w:rsidP="003F04E6">
      <w:pPr>
        <w:rPr>
          <w:b/>
          <w:bCs/>
          <w:sz w:val="28"/>
          <w:szCs w:val="28"/>
        </w:rPr>
      </w:pPr>
      <w:r w:rsidRPr="003F04E6">
        <w:rPr>
          <w:b/>
          <w:bCs/>
          <w:sz w:val="28"/>
          <w:szCs w:val="28"/>
        </w:rPr>
        <w:t>SWPP</w:t>
      </w:r>
      <w:r>
        <w:rPr>
          <w:b/>
          <w:bCs/>
          <w:sz w:val="28"/>
          <w:szCs w:val="28"/>
        </w:rPr>
        <w:t>P</w:t>
      </w:r>
      <w:r w:rsidRPr="003F04E6">
        <w:rPr>
          <w:b/>
          <w:bCs/>
          <w:sz w:val="28"/>
          <w:szCs w:val="28"/>
        </w:rPr>
        <w:t xml:space="preserve"> Acceptance:</w:t>
      </w:r>
    </w:p>
    <w:p w14:paraId="50CC7F4A" w14:textId="1ABDBD97" w:rsidR="002428FD" w:rsidRPr="003F04E6" w:rsidRDefault="003F04E6" w:rsidP="003F04E6">
      <w:r w:rsidRPr="003F04E6">
        <w:t xml:space="preserve">To notify </w:t>
      </w:r>
      <w:r>
        <w:t>construction</w:t>
      </w:r>
      <w:r w:rsidRPr="003F04E6">
        <w:t xml:space="preserve"> site owners/operators that their SWP</w:t>
      </w:r>
      <w:r>
        <w:t>P</w:t>
      </w:r>
      <w:r w:rsidRPr="003F04E6">
        <w:t xml:space="preserve">P has been accepted use the </w:t>
      </w:r>
      <w:r w:rsidRPr="00D716A7">
        <w:rPr>
          <w:u w:val="single"/>
        </w:rPr>
        <w:t>SWPPP Acceptance Form</w:t>
      </w:r>
      <w:r w:rsidRPr="003F04E6">
        <w:t xml:space="preserve"> </w:t>
      </w:r>
      <w:r w:rsidRPr="008C117D">
        <w:t>found in Appendix A</w:t>
      </w:r>
      <w:r w:rsidR="008C117D">
        <w:t>.</w:t>
      </w:r>
    </w:p>
    <w:p w14:paraId="5258922A" w14:textId="26C80A3E" w:rsidR="00CD0834" w:rsidRPr="00CD0834" w:rsidRDefault="00CD0834" w:rsidP="00CD0834">
      <w:pPr>
        <w:rPr>
          <w:b/>
          <w:bCs/>
          <w:sz w:val="28"/>
          <w:szCs w:val="28"/>
        </w:rPr>
      </w:pPr>
      <w:r w:rsidRPr="00CD0834">
        <w:rPr>
          <w:b/>
          <w:bCs/>
          <w:sz w:val="28"/>
          <w:szCs w:val="28"/>
        </w:rPr>
        <w:t>SWP</w:t>
      </w:r>
      <w:r w:rsidR="002428FD">
        <w:rPr>
          <w:b/>
          <w:bCs/>
          <w:sz w:val="28"/>
          <w:szCs w:val="28"/>
        </w:rPr>
        <w:t>P</w:t>
      </w:r>
      <w:r w:rsidRPr="00CD0834">
        <w:rPr>
          <w:b/>
          <w:bCs/>
          <w:sz w:val="28"/>
          <w:szCs w:val="28"/>
        </w:rPr>
        <w:t xml:space="preserve">P documentation required for inclusion in </w:t>
      </w:r>
      <w:r w:rsidR="003F04E6">
        <w:rPr>
          <w:b/>
          <w:bCs/>
          <w:sz w:val="28"/>
          <w:szCs w:val="28"/>
        </w:rPr>
        <w:t xml:space="preserve">the </w:t>
      </w:r>
      <w:r w:rsidRPr="00CD0834">
        <w:rPr>
          <w:b/>
          <w:bCs/>
          <w:sz w:val="28"/>
          <w:szCs w:val="28"/>
        </w:rPr>
        <w:t>SWMP Plan:</w:t>
      </w:r>
    </w:p>
    <w:p w14:paraId="717CD251" w14:textId="35386F71" w:rsidR="00CD0834" w:rsidRDefault="00CD0834" w:rsidP="002428FD">
      <w:pPr>
        <w:pStyle w:val="ListParagraph"/>
        <w:numPr>
          <w:ilvl w:val="0"/>
          <w:numId w:val="7"/>
        </w:numPr>
      </w:pPr>
      <w:r w:rsidRPr="002428FD">
        <w:rPr>
          <w:b/>
          <w:bCs/>
        </w:rPr>
        <w:t>Annually</w:t>
      </w:r>
      <w:r>
        <w:t>, the SWMP Plan must be updated with the names, titles, and contact information of the individuals who have received 4-hour erosion and sediment control training.</w:t>
      </w:r>
    </w:p>
    <w:p w14:paraId="44494D10" w14:textId="644E3431" w:rsidR="002735CA" w:rsidRDefault="002735CA" w:rsidP="002428FD">
      <w:pPr>
        <w:pStyle w:val="ListParagraph"/>
        <w:numPr>
          <w:ilvl w:val="0"/>
          <w:numId w:val="7"/>
        </w:numPr>
      </w:pPr>
      <w:r w:rsidRPr="002735CA">
        <w:t xml:space="preserve">Add accepted SWPPPs to the table in the SWMP Plan and </w:t>
      </w:r>
      <w:r w:rsidRPr="002735CA">
        <w:rPr>
          <w:highlight w:val="yellow"/>
        </w:rPr>
        <w:t>report to Jefferson County</w:t>
      </w:r>
      <w:r w:rsidRPr="002735CA">
        <w:t xml:space="preserve"> </w:t>
      </w:r>
      <w:r w:rsidRPr="002735CA">
        <w:rPr>
          <w:highlight w:val="yellow"/>
        </w:rPr>
        <w:t>SWCD within 30 days</w:t>
      </w:r>
    </w:p>
    <w:p w14:paraId="78511BC5" w14:textId="4566B0F8" w:rsidR="002735CA" w:rsidRPr="002735CA" w:rsidRDefault="002735CA" w:rsidP="002735CA">
      <w:pPr>
        <w:pStyle w:val="ListParagraph"/>
        <w:numPr>
          <w:ilvl w:val="1"/>
          <w:numId w:val="7"/>
        </w:numPr>
      </w:pPr>
      <w:r w:rsidRPr="002735CA">
        <w:t xml:space="preserve">Consult with Jefferson County Soil and Water Conservation District to </w:t>
      </w:r>
      <w:r w:rsidRPr="002735CA">
        <w:rPr>
          <w:highlight w:val="yellow"/>
        </w:rPr>
        <w:t>prioritize sites as high or low priority</w:t>
      </w:r>
      <w:r w:rsidRPr="002735CA">
        <w:t xml:space="preserve"> based on criteria outlined in MS4 general permit 0-24-001 section VI.D.5.a.</w:t>
      </w:r>
    </w:p>
    <w:p w14:paraId="35EF77C4" w14:textId="6FAFD1D1" w:rsidR="00391260" w:rsidRDefault="002428FD" w:rsidP="002428FD">
      <w:pPr>
        <w:pStyle w:val="ListParagraph"/>
        <w:numPr>
          <w:ilvl w:val="0"/>
          <w:numId w:val="7"/>
        </w:numPr>
      </w:pPr>
      <w:r>
        <w:t>Document SWPPP review, including the information found in Part III.B. of the Construction General Permit</w:t>
      </w:r>
    </w:p>
    <w:p w14:paraId="2BB71FE2" w14:textId="77777777" w:rsidR="002A6CD7" w:rsidRDefault="002A6CD7">
      <w:pPr>
        <w:rPr>
          <w:b/>
          <w:bCs/>
        </w:rPr>
      </w:pPr>
      <w:r>
        <w:rPr>
          <w:b/>
          <w:bCs/>
        </w:rPr>
        <w:br w:type="page"/>
      </w:r>
    </w:p>
    <w:p w14:paraId="30662F70" w14:textId="78C8000E" w:rsidR="00ED5497" w:rsidRDefault="00DA4F1F" w:rsidP="00ED5497">
      <w:r>
        <w:rPr>
          <w:b/>
          <w:bCs/>
          <w:noProof/>
        </w:rPr>
        <w:lastRenderedPageBreak/>
        <mc:AlternateContent>
          <mc:Choice Requires="wpg">
            <w:drawing>
              <wp:anchor distT="0" distB="0" distL="114300" distR="114300" simplePos="0" relativeHeight="251656191" behindDoc="0" locked="0" layoutInCell="1" allowOverlap="1" wp14:anchorId="5ECB229F" wp14:editId="4D6835C2">
                <wp:simplePos x="0" y="0"/>
                <wp:positionH relativeFrom="column">
                  <wp:posOffset>-94891</wp:posOffset>
                </wp:positionH>
                <wp:positionV relativeFrom="paragraph">
                  <wp:posOffset>483079</wp:posOffset>
                </wp:positionV>
                <wp:extent cx="6554190" cy="8020050"/>
                <wp:effectExtent l="0" t="0" r="0" b="0"/>
                <wp:wrapNone/>
                <wp:docPr id="2114190807" name="Group 29"/>
                <wp:cNvGraphicFramePr/>
                <a:graphic xmlns:a="http://schemas.openxmlformats.org/drawingml/2006/main">
                  <a:graphicData uri="http://schemas.microsoft.com/office/word/2010/wordprocessingGroup">
                    <wpg:wgp>
                      <wpg:cNvGrpSpPr/>
                      <wpg:grpSpPr>
                        <a:xfrm>
                          <a:off x="0" y="0"/>
                          <a:ext cx="6554190" cy="8020050"/>
                          <a:chOff x="0" y="0"/>
                          <a:chExt cx="6554190" cy="8020050"/>
                        </a:xfrm>
                      </wpg:grpSpPr>
                      <wps:wsp>
                        <wps:cNvPr id="958438424" name="Rectangle 14"/>
                        <wps:cNvSpPr/>
                        <wps:spPr>
                          <a:xfrm>
                            <a:off x="3277590" y="0"/>
                            <a:ext cx="3276600" cy="8020050"/>
                          </a:xfrm>
                          <a:prstGeom prst="rect">
                            <a:avLst/>
                          </a:prstGeom>
                          <a:solidFill>
                            <a:srgbClr val="CAC9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601600" name="Rectangle 14"/>
                        <wps:cNvSpPr/>
                        <wps:spPr>
                          <a:xfrm>
                            <a:off x="0" y="0"/>
                            <a:ext cx="3276600" cy="802005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784085" name="Text Box 13"/>
                        <wps:cNvSpPr txBox="1"/>
                        <wps:spPr>
                          <a:xfrm>
                            <a:off x="684069" y="119991"/>
                            <a:ext cx="1962150" cy="361950"/>
                          </a:xfrm>
                          <a:prstGeom prst="rect">
                            <a:avLst/>
                          </a:prstGeom>
                          <a:solidFill>
                            <a:schemeClr val="lt1"/>
                          </a:solidFill>
                          <a:ln w="28575">
                            <a:solidFill>
                              <a:schemeClr val="tx2"/>
                            </a:solidFill>
                          </a:ln>
                        </wps:spPr>
                        <wps:txbx>
                          <w:txbxContent>
                            <w:p w14:paraId="63644BBA" w14:textId="64A64281" w:rsidR="00ED5497" w:rsidRPr="00ED5497" w:rsidRDefault="00ED5497" w:rsidP="00ED5497">
                              <w:pPr>
                                <w:jc w:val="center"/>
                                <w:rPr>
                                  <w:b/>
                                  <w:bCs/>
                                  <w:color w:val="0E2841" w:themeColor="text2"/>
                                  <w:sz w:val="32"/>
                                  <w:szCs w:val="32"/>
                                </w:rPr>
                              </w:pPr>
                              <w:r w:rsidRPr="00ED5497">
                                <w:rPr>
                                  <w:b/>
                                  <w:bCs/>
                                  <w:color w:val="0E2841" w:themeColor="text2"/>
                                  <w:sz w:val="32"/>
                                  <w:szCs w:val="32"/>
                                </w:rPr>
                                <w:t>Municipality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164187" name="Text Box 13"/>
                        <wps:cNvSpPr txBox="1"/>
                        <wps:spPr>
                          <a:xfrm>
                            <a:off x="3991347" y="102178"/>
                            <a:ext cx="1962150" cy="361950"/>
                          </a:xfrm>
                          <a:prstGeom prst="rect">
                            <a:avLst/>
                          </a:prstGeom>
                          <a:solidFill>
                            <a:schemeClr val="lt1"/>
                          </a:solidFill>
                          <a:ln w="28575">
                            <a:solidFill>
                              <a:schemeClr val="tx2"/>
                            </a:solidFill>
                          </a:ln>
                        </wps:spPr>
                        <wps:txbx>
                          <w:txbxContent>
                            <w:p w14:paraId="0B5767AE" w14:textId="3A56C93B" w:rsidR="00ED5497" w:rsidRPr="00ED5497" w:rsidRDefault="00ED5497" w:rsidP="00ED5497">
                              <w:pPr>
                                <w:jc w:val="center"/>
                                <w:rPr>
                                  <w:b/>
                                  <w:bCs/>
                                  <w:color w:val="0E2841" w:themeColor="text2"/>
                                  <w:sz w:val="32"/>
                                  <w:szCs w:val="32"/>
                                </w:rPr>
                              </w:pPr>
                              <w:r>
                                <w:rPr>
                                  <w:b/>
                                  <w:bCs/>
                                  <w:color w:val="0E2841" w:themeColor="text2"/>
                                  <w:sz w:val="32"/>
                                  <w:szCs w:val="32"/>
                                </w:rPr>
                                <w:t>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0903268" name="Text Box 13"/>
                        <wps:cNvSpPr txBox="1"/>
                        <wps:spPr>
                          <a:xfrm>
                            <a:off x="237507" y="682831"/>
                            <a:ext cx="2847975" cy="533400"/>
                          </a:xfrm>
                          <a:prstGeom prst="rect">
                            <a:avLst/>
                          </a:prstGeom>
                          <a:solidFill>
                            <a:schemeClr val="lt1"/>
                          </a:solidFill>
                          <a:ln w="12700">
                            <a:solidFill>
                              <a:schemeClr val="tx2"/>
                            </a:solidFill>
                          </a:ln>
                        </wps:spPr>
                        <wps:txbx>
                          <w:txbxContent>
                            <w:p w14:paraId="0472B0F8" w14:textId="63B5B0F2" w:rsidR="00F14661" w:rsidRPr="008D2EA3" w:rsidRDefault="008D2EA3" w:rsidP="008D2EA3">
                              <w:pPr>
                                <w:jc w:val="center"/>
                                <w:rPr>
                                  <w:color w:val="0E2841" w:themeColor="text2"/>
                                </w:rPr>
                              </w:pPr>
                              <w:r w:rsidRPr="008D2EA3">
                                <w:rPr>
                                  <w:color w:val="0E2841" w:themeColor="text2"/>
                                </w:rPr>
                                <w:t>1.</w:t>
                              </w:r>
                              <w:r>
                                <w:rPr>
                                  <w:color w:val="0E2841" w:themeColor="text2"/>
                                </w:rPr>
                                <w:t xml:space="preserve"> </w:t>
                              </w:r>
                              <w:r w:rsidR="00F14661" w:rsidRPr="008D2EA3">
                                <w:rPr>
                                  <w:color w:val="0E2841" w:themeColor="text2"/>
                                </w:rPr>
                                <w:t xml:space="preserve">Materials and forms made </w:t>
                              </w:r>
                              <w:proofErr w:type="gramStart"/>
                              <w:r w:rsidR="00F14661" w:rsidRPr="008D2EA3">
                                <w:rPr>
                                  <w:color w:val="0E2841" w:themeColor="text2"/>
                                </w:rPr>
                                <w:t>available  to</w:t>
                              </w:r>
                              <w:proofErr w:type="gramEnd"/>
                              <w:r w:rsidR="00F14661" w:rsidRPr="008D2EA3">
                                <w:rPr>
                                  <w:color w:val="0E2841" w:themeColor="text2"/>
                                </w:rPr>
                                <w:t xml:space="preserve"> regulated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416643" name="Text Box 13"/>
                        <wps:cNvSpPr txBox="1"/>
                        <wps:spPr>
                          <a:xfrm>
                            <a:off x="3895107" y="1953491"/>
                            <a:ext cx="2447925" cy="533400"/>
                          </a:xfrm>
                          <a:prstGeom prst="rect">
                            <a:avLst/>
                          </a:prstGeom>
                          <a:solidFill>
                            <a:schemeClr val="lt1"/>
                          </a:solidFill>
                          <a:ln w="12700">
                            <a:solidFill>
                              <a:schemeClr val="tx2"/>
                            </a:solidFill>
                          </a:ln>
                        </wps:spPr>
                        <wps:txbx>
                          <w:txbxContent>
                            <w:p w14:paraId="03938E0C" w14:textId="5DBF0636" w:rsidR="00F14661" w:rsidRPr="00F14661" w:rsidRDefault="008D2EA3" w:rsidP="00F14661">
                              <w:pPr>
                                <w:jc w:val="center"/>
                                <w:rPr>
                                  <w:color w:val="0E2841" w:themeColor="text2"/>
                                </w:rPr>
                              </w:pPr>
                              <w:r>
                                <w:rPr>
                                  <w:color w:val="0E2841" w:themeColor="text2"/>
                                </w:rPr>
                                <w:t xml:space="preserve">3. </w:t>
                              </w:r>
                              <w:r w:rsidR="00F14661">
                                <w:rPr>
                                  <w:color w:val="0E2841" w:themeColor="text2"/>
                                </w:rPr>
                                <w:t>Submit concept plan, application, &amp; applicable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31211" name="Text Box 13"/>
                        <wps:cNvSpPr txBox="1"/>
                        <wps:spPr>
                          <a:xfrm>
                            <a:off x="249382" y="1941616"/>
                            <a:ext cx="2371725" cy="533400"/>
                          </a:xfrm>
                          <a:prstGeom prst="rect">
                            <a:avLst/>
                          </a:prstGeom>
                          <a:solidFill>
                            <a:schemeClr val="lt1"/>
                          </a:solidFill>
                          <a:ln w="12700">
                            <a:solidFill>
                              <a:schemeClr val="tx2"/>
                            </a:solidFill>
                          </a:ln>
                        </wps:spPr>
                        <wps:txbx>
                          <w:txbxContent>
                            <w:p w14:paraId="2C19BC1E" w14:textId="42175F71" w:rsidR="00F14661" w:rsidRPr="00F14661" w:rsidRDefault="008D2EA3" w:rsidP="00F14661">
                              <w:pPr>
                                <w:jc w:val="center"/>
                                <w:rPr>
                                  <w:color w:val="0E2841" w:themeColor="text2"/>
                                </w:rPr>
                              </w:pPr>
                              <w:r>
                                <w:rPr>
                                  <w:color w:val="0E2841" w:themeColor="text2"/>
                                </w:rPr>
                                <w:t>4. Submittal accepted as complete: Review Initiated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5903976" name="Text Box 13"/>
                        <wps:cNvSpPr txBox="1"/>
                        <wps:spPr>
                          <a:xfrm>
                            <a:off x="2945081" y="2826328"/>
                            <a:ext cx="733425" cy="247650"/>
                          </a:xfrm>
                          <a:prstGeom prst="rect">
                            <a:avLst/>
                          </a:prstGeom>
                          <a:solidFill>
                            <a:schemeClr val="lt1"/>
                          </a:solidFill>
                          <a:ln w="12700">
                            <a:solidFill>
                              <a:schemeClr val="tx2"/>
                            </a:solidFill>
                          </a:ln>
                        </wps:spPr>
                        <wps:txbx>
                          <w:txbxContent>
                            <w:p w14:paraId="50C4D055" w14:textId="450BC671" w:rsidR="008D2EA3" w:rsidRPr="008D2EA3" w:rsidRDefault="008D2EA3" w:rsidP="008D2EA3">
                              <w:pPr>
                                <w:jc w:val="center"/>
                                <w:rPr>
                                  <w:i/>
                                  <w:iCs/>
                                  <w:color w:val="0E2841" w:themeColor="text2"/>
                                  <w:sz w:val="22"/>
                                  <w:szCs w:val="22"/>
                                </w:rPr>
                              </w:pPr>
                              <w:r w:rsidRPr="008D2EA3">
                                <w:rPr>
                                  <w:i/>
                                  <w:iCs/>
                                  <w:color w:val="0E2841" w:themeColor="text2"/>
                                  <w:sz w:val="22"/>
                                  <w:szCs w:val="22"/>
                                </w:rPr>
                                <w:t>Iterative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6035258" name="Text Box 13"/>
                        <wps:cNvSpPr txBox="1"/>
                        <wps:spPr>
                          <a:xfrm>
                            <a:off x="3984172" y="2666011"/>
                            <a:ext cx="2447925" cy="600075"/>
                          </a:xfrm>
                          <a:prstGeom prst="rect">
                            <a:avLst/>
                          </a:prstGeom>
                          <a:solidFill>
                            <a:schemeClr val="lt1"/>
                          </a:solidFill>
                          <a:ln w="12700">
                            <a:solidFill>
                              <a:schemeClr val="tx2"/>
                            </a:solidFill>
                          </a:ln>
                        </wps:spPr>
                        <wps:txbx>
                          <w:txbxContent>
                            <w:p w14:paraId="4461EF51" w14:textId="77777777" w:rsidR="008D2EA3" w:rsidRPr="008D2EA3" w:rsidRDefault="008D2EA3" w:rsidP="008D2EA3">
                              <w:pPr>
                                <w:spacing w:after="0"/>
                                <w:jc w:val="center"/>
                                <w:rPr>
                                  <w:color w:val="0E2841" w:themeColor="text2"/>
                                  <w:sz w:val="16"/>
                                  <w:szCs w:val="16"/>
                                </w:rPr>
                              </w:pPr>
                            </w:p>
                            <w:p w14:paraId="2ED4436D" w14:textId="44AC16E6" w:rsidR="008D2EA3" w:rsidRPr="00F14661" w:rsidRDefault="008D2EA3" w:rsidP="008D2EA3">
                              <w:pPr>
                                <w:jc w:val="center"/>
                                <w:rPr>
                                  <w:color w:val="0E2841" w:themeColor="text2"/>
                                </w:rPr>
                              </w:pPr>
                              <w:r>
                                <w:rPr>
                                  <w:color w:val="0E2841" w:themeColor="text2"/>
                                </w:rPr>
                                <w:t>6. Resubmit to address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6932696" name="Text Box 13"/>
                        <wps:cNvSpPr txBox="1"/>
                        <wps:spPr>
                          <a:xfrm>
                            <a:off x="3990109" y="3497283"/>
                            <a:ext cx="2447925" cy="742950"/>
                          </a:xfrm>
                          <a:prstGeom prst="rect">
                            <a:avLst/>
                          </a:prstGeom>
                          <a:solidFill>
                            <a:schemeClr val="lt1"/>
                          </a:solidFill>
                          <a:ln w="12700">
                            <a:solidFill>
                              <a:schemeClr val="tx2"/>
                            </a:solidFill>
                          </a:ln>
                        </wps:spPr>
                        <wps:txbx>
                          <w:txbxContent>
                            <w:p w14:paraId="005D57E7" w14:textId="63432C83" w:rsidR="008D2EA3" w:rsidRPr="00F14661" w:rsidRDefault="008D2EA3" w:rsidP="008D2EA3">
                              <w:pPr>
                                <w:jc w:val="center"/>
                                <w:rPr>
                                  <w:color w:val="0E2841" w:themeColor="text2"/>
                                </w:rPr>
                              </w:pPr>
                              <w:r>
                                <w:rPr>
                                  <w:color w:val="0E2841" w:themeColor="text2"/>
                                </w:rPr>
                                <w:t xml:space="preserve">8. Submit </w:t>
                              </w:r>
                              <w:r w:rsidR="00B44CC2">
                                <w:rPr>
                                  <w:color w:val="0E2841" w:themeColor="text2"/>
                                </w:rPr>
                                <w:t>F</w:t>
                              </w:r>
                              <w:r>
                                <w:rPr>
                                  <w:color w:val="0E2841" w:themeColor="text2"/>
                                </w:rPr>
                                <w:t xml:space="preserve">inal </w:t>
                              </w:r>
                              <w:r w:rsidR="00B44CC2">
                                <w:rPr>
                                  <w:color w:val="0E2841" w:themeColor="text2"/>
                                </w:rPr>
                                <w:t>D</w:t>
                              </w:r>
                              <w:r>
                                <w:rPr>
                                  <w:color w:val="0E2841" w:themeColor="text2"/>
                                </w:rPr>
                                <w:t>esign</w:t>
                              </w:r>
                              <w:r w:rsidR="00D34C7F">
                                <w:rPr>
                                  <w:color w:val="0E2841" w:themeColor="text2"/>
                                </w:rPr>
                                <w:t>/</w:t>
                              </w:r>
                              <w:r w:rsidR="00B44CC2">
                                <w:rPr>
                                  <w:color w:val="0E2841" w:themeColor="text2"/>
                                </w:rPr>
                                <w:t>P</w:t>
                              </w:r>
                              <w:r>
                                <w:rPr>
                                  <w:color w:val="0E2841" w:themeColor="text2"/>
                                </w:rPr>
                                <w:t xml:space="preserve">lan, </w:t>
                              </w:r>
                              <w:r w:rsidR="00B44CC2">
                                <w:rPr>
                                  <w:color w:val="0E2841" w:themeColor="text2"/>
                                </w:rPr>
                                <w:t>stormwater computations</w:t>
                              </w:r>
                              <w:r>
                                <w:rPr>
                                  <w:color w:val="0E2841" w:themeColor="text2"/>
                                </w:rPr>
                                <w:t xml:space="preserve">, application, </w:t>
                              </w:r>
                              <w:r w:rsidR="00B44CC2">
                                <w:rPr>
                                  <w:color w:val="0E2841" w:themeColor="text2"/>
                                </w:rPr>
                                <w:t>&amp;</w:t>
                              </w:r>
                              <w:r>
                                <w:rPr>
                                  <w:color w:val="0E2841" w:themeColor="text2"/>
                                </w:rPr>
                                <w:t xml:space="preserve"> applicable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9586335" name="Text Box 13"/>
                        <wps:cNvSpPr txBox="1"/>
                        <wps:spPr>
                          <a:xfrm>
                            <a:off x="237507" y="3930733"/>
                            <a:ext cx="2562225" cy="485775"/>
                          </a:xfrm>
                          <a:prstGeom prst="rect">
                            <a:avLst/>
                          </a:prstGeom>
                          <a:solidFill>
                            <a:schemeClr val="lt1"/>
                          </a:solidFill>
                          <a:ln w="12700">
                            <a:solidFill>
                              <a:schemeClr val="tx2"/>
                            </a:solidFill>
                          </a:ln>
                        </wps:spPr>
                        <wps:txbx>
                          <w:txbxContent>
                            <w:p w14:paraId="129B3A72" w14:textId="379F619D" w:rsidR="00B44CC2" w:rsidRPr="00F14661" w:rsidRDefault="00B44CC2" w:rsidP="00B44CC2">
                              <w:pPr>
                                <w:jc w:val="center"/>
                                <w:rPr>
                                  <w:color w:val="0E2841" w:themeColor="text2"/>
                                </w:rPr>
                              </w:pPr>
                              <w:r>
                                <w:rPr>
                                  <w:color w:val="0E2841" w:themeColor="text2"/>
                                </w:rPr>
                                <w:t>9. Submittal accepted as complete: Review initiated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3015587" name="Text Box 13"/>
                        <wps:cNvSpPr txBox="1"/>
                        <wps:spPr>
                          <a:xfrm>
                            <a:off x="2951019" y="4809507"/>
                            <a:ext cx="733425" cy="247650"/>
                          </a:xfrm>
                          <a:prstGeom prst="rect">
                            <a:avLst/>
                          </a:prstGeom>
                          <a:solidFill>
                            <a:schemeClr val="lt1"/>
                          </a:solidFill>
                          <a:ln w="12700">
                            <a:solidFill>
                              <a:schemeClr val="tx2"/>
                            </a:solidFill>
                          </a:ln>
                        </wps:spPr>
                        <wps:txbx>
                          <w:txbxContent>
                            <w:p w14:paraId="73BA68C7" w14:textId="77777777" w:rsidR="00B44CC2" w:rsidRPr="008D2EA3" w:rsidRDefault="00B44CC2" w:rsidP="00B44CC2">
                              <w:pPr>
                                <w:jc w:val="center"/>
                                <w:rPr>
                                  <w:i/>
                                  <w:iCs/>
                                  <w:color w:val="0E2841" w:themeColor="text2"/>
                                  <w:sz w:val="22"/>
                                  <w:szCs w:val="22"/>
                                </w:rPr>
                              </w:pPr>
                              <w:r w:rsidRPr="008D2EA3">
                                <w:rPr>
                                  <w:i/>
                                  <w:iCs/>
                                  <w:color w:val="0E2841" w:themeColor="text2"/>
                                  <w:sz w:val="22"/>
                                  <w:szCs w:val="22"/>
                                </w:rPr>
                                <w:t>Iterative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041547" name="Text Box 13"/>
                        <wps:cNvSpPr txBox="1"/>
                        <wps:spPr>
                          <a:xfrm>
                            <a:off x="3906982" y="4572000"/>
                            <a:ext cx="2562225" cy="600075"/>
                          </a:xfrm>
                          <a:prstGeom prst="rect">
                            <a:avLst/>
                          </a:prstGeom>
                          <a:solidFill>
                            <a:schemeClr val="lt1"/>
                          </a:solidFill>
                          <a:ln w="12700">
                            <a:solidFill>
                              <a:schemeClr val="tx2"/>
                            </a:solidFill>
                          </a:ln>
                        </wps:spPr>
                        <wps:txbx>
                          <w:txbxContent>
                            <w:p w14:paraId="713CD671" w14:textId="77777777" w:rsidR="00B44CC2" w:rsidRPr="008D2EA3" w:rsidRDefault="00B44CC2" w:rsidP="00B44CC2">
                              <w:pPr>
                                <w:spacing w:after="0"/>
                                <w:jc w:val="center"/>
                                <w:rPr>
                                  <w:color w:val="0E2841" w:themeColor="text2"/>
                                  <w:sz w:val="16"/>
                                  <w:szCs w:val="16"/>
                                </w:rPr>
                              </w:pPr>
                            </w:p>
                            <w:p w14:paraId="45FB9E44" w14:textId="3CBF52BC" w:rsidR="00B44CC2" w:rsidRPr="00F14661" w:rsidRDefault="00B44CC2" w:rsidP="00B44CC2">
                              <w:pPr>
                                <w:jc w:val="center"/>
                                <w:rPr>
                                  <w:color w:val="0E2841" w:themeColor="text2"/>
                                </w:rPr>
                              </w:pPr>
                              <w:r>
                                <w:rPr>
                                  <w:color w:val="0E2841" w:themeColor="text2"/>
                                </w:rPr>
                                <w:t>11. Resubmit to address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1575440" name="Text Box 13"/>
                        <wps:cNvSpPr txBox="1"/>
                        <wps:spPr>
                          <a:xfrm>
                            <a:off x="285008" y="5397335"/>
                            <a:ext cx="2028825" cy="485775"/>
                          </a:xfrm>
                          <a:prstGeom prst="rect">
                            <a:avLst/>
                          </a:prstGeom>
                          <a:solidFill>
                            <a:schemeClr val="lt1"/>
                          </a:solidFill>
                          <a:ln w="12700">
                            <a:solidFill>
                              <a:schemeClr val="tx2"/>
                            </a:solidFill>
                          </a:ln>
                        </wps:spPr>
                        <wps:txbx>
                          <w:txbxContent>
                            <w:p w14:paraId="276218E6" w14:textId="1372C495" w:rsidR="00B44CC2" w:rsidRPr="00F14661" w:rsidRDefault="00B44CC2" w:rsidP="00B44CC2">
                              <w:pPr>
                                <w:jc w:val="center"/>
                                <w:rPr>
                                  <w:color w:val="0E2841" w:themeColor="text2"/>
                                </w:rPr>
                              </w:pPr>
                              <w:r>
                                <w:rPr>
                                  <w:color w:val="0E2841" w:themeColor="text2"/>
                                </w:rPr>
                                <w:t>12. Coordinate with other internal or local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485309" name="Text Box 13"/>
                        <wps:cNvSpPr txBox="1"/>
                        <wps:spPr>
                          <a:xfrm>
                            <a:off x="1626832" y="6626431"/>
                            <a:ext cx="3790950" cy="290946"/>
                          </a:xfrm>
                          <a:prstGeom prst="rect">
                            <a:avLst/>
                          </a:prstGeom>
                          <a:solidFill>
                            <a:schemeClr val="lt1"/>
                          </a:solidFill>
                          <a:ln w="12700">
                            <a:solidFill>
                              <a:schemeClr val="tx2"/>
                            </a:solidFill>
                          </a:ln>
                        </wps:spPr>
                        <wps:txbx>
                          <w:txbxContent>
                            <w:p w14:paraId="4699ED41" w14:textId="15E09FD3" w:rsidR="00DC029A" w:rsidRPr="00F14661" w:rsidRDefault="00DC029A" w:rsidP="00DC029A">
                              <w:pPr>
                                <w:jc w:val="center"/>
                                <w:rPr>
                                  <w:color w:val="0E2841" w:themeColor="text2"/>
                                </w:rPr>
                              </w:pPr>
                              <w:r>
                                <w:rPr>
                                  <w:color w:val="0E2841" w:themeColor="text2"/>
                                </w:rPr>
                                <w:t>14. Maintenance Agreement completed &amp; recorded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4085543" name="Text Box 13"/>
                        <wps:cNvSpPr txBox="1"/>
                        <wps:spPr>
                          <a:xfrm>
                            <a:off x="201881" y="7433954"/>
                            <a:ext cx="2962275" cy="485775"/>
                          </a:xfrm>
                          <a:prstGeom prst="rect">
                            <a:avLst/>
                          </a:prstGeom>
                          <a:solidFill>
                            <a:schemeClr val="lt1"/>
                          </a:solidFill>
                          <a:ln w="12700">
                            <a:solidFill>
                              <a:schemeClr val="tx2"/>
                            </a:solidFill>
                          </a:ln>
                        </wps:spPr>
                        <wps:txbx>
                          <w:txbxContent>
                            <w:p w14:paraId="0F64CCC8" w14:textId="51F35C51" w:rsidR="00DC029A" w:rsidRPr="00F14661" w:rsidRDefault="00DC029A" w:rsidP="00DC029A">
                              <w:pPr>
                                <w:jc w:val="center"/>
                                <w:rPr>
                                  <w:color w:val="0E2841" w:themeColor="text2"/>
                                </w:rPr>
                              </w:pPr>
                              <w:r>
                                <w:rPr>
                                  <w:color w:val="0E2841" w:themeColor="text2"/>
                                </w:rPr>
                                <w:t xml:space="preserve">16. Applicable information documented in SWMP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275008" name="Connector: Elbow 15"/>
                        <wps:cNvCnPr/>
                        <wps:spPr>
                          <a:xfrm>
                            <a:off x="1258785" y="1306286"/>
                            <a:ext cx="866775" cy="266700"/>
                          </a:xfrm>
                          <a:prstGeom prst="bentConnector3">
                            <a:avLst>
                              <a:gd name="adj1" fmla="val 550"/>
                            </a:avLst>
                          </a:prstGeom>
                          <a:ln w="9525">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1616066" name="Connector: Elbow 16"/>
                        <wps:cNvCnPr/>
                        <wps:spPr>
                          <a:xfrm>
                            <a:off x="4572000" y="1573481"/>
                            <a:ext cx="666750" cy="285750"/>
                          </a:xfrm>
                          <a:prstGeom prst="bentConnector3">
                            <a:avLst>
                              <a:gd name="adj1" fmla="val 99254"/>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005740" name="Straight Arrow Connector 17"/>
                        <wps:cNvCnPr/>
                        <wps:spPr>
                          <a:xfrm flipH="1">
                            <a:off x="2733799" y="2124694"/>
                            <a:ext cx="1057275" cy="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1744903" name="Straight Arrow Connector 20"/>
                        <wps:cNvCnPr/>
                        <wps:spPr>
                          <a:xfrm>
                            <a:off x="1192481" y="2464130"/>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5030608" name="Straight Arrow Connector 23"/>
                        <wps:cNvCnPr/>
                        <wps:spPr>
                          <a:xfrm flipV="1">
                            <a:off x="2802577" y="2730335"/>
                            <a:ext cx="987905" cy="882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3264633" name="Straight Arrow Connector 17"/>
                        <wps:cNvCnPr/>
                        <wps:spPr>
                          <a:xfrm flipH="1">
                            <a:off x="2715986" y="5111338"/>
                            <a:ext cx="1057275" cy="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727789" name="Straight Arrow Connector 23"/>
                        <wps:cNvCnPr/>
                        <wps:spPr>
                          <a:xfrm flipV="1">
                            <a:off x="2737263" y="4701639"/>
                            <a:ext cx="987905" cy="8821"/>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1167362" name="Straight Arrow Connector 17"/>
                        <wps:cNvCnPr/>
                        <wps:spPr>
                          <a:xfrm flipH="1">
                            <a:off x="2876303" y="4137561"/>
                            <a:ext cx="1057275" cy="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8838509" name="Straight Arrow Connector 20"/>
                        <wps:cNvCnPr/>
                        <wps:spPr>
                          <a:xfrm>
                            <a:off x="1438614" y="3673558"/>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9093717" name="Straight Arrow Connector 20"/>
                        <wps:cNvCnPr/>
                        <wps:spPr>
                          <a:xfrm>
                            <a:off x="1376548" y="4429496"/>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30459002" name="Straight Arrow Connector 20"/>
                        <wps:cNvCnPr/>
                        <wps:spPr>
                          <a:xfrm>
                            <a:off x="1293421" y="5142016"/>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8266452" name="Connector: Elbow 25"/>
                        <wps:cNvCnPr/>
                        <wps:spPr>
                          <a:xfrm>
                            <a:off x="700645" y="5890161"/>
                            <a:ext cx="925745" cy="310608"/>
                          </a:xfrm>
                          <a:prstGeom prst="bentConnector3">
                            <a:avLst>
                              <a:gd name="adj1" fmla="val 706"/>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5775561" name="Text Box 13"/>
                        <wps:cNvSpPr txBox="1"/>
                        <wps:spPr>
                          <a:xfrm>
                            <a:off x="302821" y="4678878"/>
                            <a:ext cx="2028825" cy="485775"/>
                          </a:xfrm>
                          <a:prstGeom prst="rect">
                            <a:avLst/>
                          </a:prstGeom>
                          <a:solidFill>
                            <a:schemeClr val="lt1"/>
                          </a:solidFill>
                          <a:ln w="12700">
                            <a:solidFill>
                              <a:schemeClr val="tx2"/>
                            </a:solidFill>
                          </a:ln>
                        </wps:spPr>
                        <wps:txbx>
                          <w:txbxContent>
                            <w:p w14:paraId="1A53D46C" w14:textId="3E0F537A" w:rsidR="00B44CC2" w:rsidRPr="00F14661" w:rsidRDefault="00B44CC2" w:rsidP="00B44CC2">
                              <w:pPr>
                                <w:jc w:val="center"/>
                                <w:rPr>
                                  <w:color w:val="0E2841" w:themeColor="text2"/>
                                </w:rPr>
                              </w:pPr>
                              <w:r>
                                <w:rPr>
                                  <w:color w:val="0E2841" w:themeColor="text2"/>
                                </w:rPr>
                                <w:t>10. Review &amp; comment on Final Design/Plan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5091966" name="Straight Arrow Connector 20"/>
                        <wps:cNvCnPr/>
                        <wps:spPr>
                          <a:xfrm>
                            <a:off x="3407229" y="6371112"/>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20130657" name="Text Box 13"/>
                        <wps:cNvSpPr txBox="1"/>
                        <wps:spPr>
                          <a:xfrm>
                            <a:off x="1656608" y="5997039"/>
                            <a:ext cx="3790950" cy="485775"/>
                          </a:xfrm>
                          <a:prstGeom prst="rect">
                            <a:avLst/>
                          </a:prstGeom>
                          <a:solidFill>
                            <a:schemeClr val="lt1"/>
                          </a:solidFill>
                          <a:ln w="12700">
                            <a:solidFill>
                              <a:schemeClr val="tx2"/>
                            </a:solidFill>
                          </a:ln>
                        </wps:spPr>
                        <wps:txbx>
                          <w:txbxContent>
                            <w:p w14:paraId="76042AE7" w14:textId="5C1C4B93" w:rsidR="00B44CC2" w:rsidRPr="00F14661" w:rsidRDefault="00B44CC2" w:rsidP="00B44CC2">
                              <w:pPr>
                                <w:jc w:val="center"/>
                                <w:rPr>
                                  <w:color w:val="0E2841" w:themeColor="text2"/>
                                </w:rPr>
                              </w:pPr>
                              <w:r>
                                <w:rPr>
                                  <w:color w:val="0E2841" w:themeColor="text2"/>
                                </w:rPr>
                                <w:t>13. Verify all state/ federal permits</w:t>
                              </w:r>
                              <w:r w:rsidR="00DC029A">
                                <w:rPr>
                                  <w:color w:val="0E2841" w:themeColor="text2"/>
                                </w:rPr>
                                <w:t xml:space="preserve"> for work in streams/ wetlands, and floodplains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7062663" name="Straight Arrow Connector 20"/>
                        <wps:cNvCnPr/>
                        <wps:spPr>
                          <a:xfrm>
                            <a:off x="1364673" y="7178634"/>
                            <a:ext cx="0" cy="2571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0636861" name="Text Box 13"/>
                        <wps:cNvSpPr txBox="1"/>
                        <wps:spPr>
                          <a:xfrm>
                            <a:off x="207819" y="7000504"/>
                            <a:ext cx="2362200" cy="276225"/>
                          </a:xfrm>
                          <a:prstGeom prst="rect">
                            <a:avLst/>
                          </a:prstGeom>
                          <a:solidFill>
                            <a:schemeClr val="lt1"/>
                          </a:solidFill>
                          <a:ln w="12700">
                            <a:solidFill>
                              <a:schemeClr val="tx2"/>
                            </a:solidFill>
                          </a:ln>
                        </wps:spPr>
                        <wps:txbx>
                          <w:txbxContent>
                            <w:p w14:paraId="25C9AB18" w14:textId="64958728" w:rsidR="00DC029A" w:rsidRPr="00F14661" w:rsidRDefault="00DC029A" w:rsidP="00DC029A">
                              <w:pPr>
                                <w:jc w:val="center"/>
                                <w:rPr>
                                  <w:color w:val="0E2841" w:themeColor="text2"/>
                                </w:rPr>
                              </w:pPr>
                              <w:r>
                                <w:rPr>
                                  <w:color w:val="0E2841" w:themeColor="text2"/>
                                </w:rPr>
                                <w:t>15. Final Design/Plan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5040837" name="Connector: Elbow 26"/>
                        <wps:cNvCnPr/>
                        <wps:spPr>
                          <a:xfrm flipH="1">
                            <a:off x="907473" y="6762998"/>
                            <a:ext cx="700644" cy="219693"/>
                          </a:xfrm>
                          <a:prstGeom prst="bentConnector3">
                            <a:avLst>
                              <a:gd name="adj1" fmla="val 100830"/>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5271450" name="Straight Arrow Connector 28"/>
                        <wps:cNvCnPr/>
                        <wps:spPr>
                          <a:xfrm flipV="1">
                            <a:off x="2733800" y="3661683"/>
                            <a:ext cx="1122218" cy="1187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7213205" name="Text Box 13"/>
                        <wps:cNvSpPr txBox="1"/>
                        <wps:spPr>
                          <a:xfrm>
                            <a:off x="273133" y="3473533"/>
                            <a:ext cx="2362200" cy="276225"/>
                          </a:xfrm>
                          <a:prstGeom prst="rect">
                            <a:avLst/>
                          </a:prstGeom>
                          <a:solidFill>
                            <a:schemeClr val="lt1"/>
                          </a:solidFill>
                          <a:ln w="12700">
                            <a:solidFill>
                              <a:schemeClr val="tx2"/>
                            </a:solidFill>
                          </a:ln>
                        </wps:spPr>
                        <wps:txbx>
                          <w:txbxContent>
                            <w:p w14:paraId="03AB3DDA" w14:textId="16336461" w:rsidR="008D2EA3" w:rsidRPr="00F14661" w:rsidRDefault="008D2EA3" w:rsidP="008D2EA3">
                              <w:pPr>
                                <w:jc w:val="center"/>
                                <w:rPr>
                                  <w:color w:val="0E2841" w:themeColor="text2"/>
                                </w:rPr>
                              </w:pPr>
                              <w:r>
                                <w:rPr>
                                  <w:color w:val="0E2841" w:themeColor="text2"/>
                                </w:rPr>
                                <w:t>7. Concept Plan Approval</w:t>
                              </w:r>
                            </w:p>
                            <w:p w14:paraId="5B707F21" w14:textId="77777777" w:rsidR="008D2EA3" w:rsidRPr="00F14661" w:rsidRDefault="008D2EA3" w:rsidP="008D2EA3">
                              <w:pPr>
                                <w:jc w:val="center"/>
                                <w:rPr>
                                  <w:color w:val="0E2841"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279896" name="Text Box 13"/>
                        <wps:cNvSpPr txBox="1"/>
                        <wps:spPr>
                          <a:xfrm>
                            <a:off x="285008" y="2713512"/>
                            <a:ext cx="2362200" cy="533400"/>
                          </a:xfrm>
                          <a:prstGeom prst="rect">
                            <a:avLst/>
                          </a:prstGeom>
                          <a:solidFill>
                            <a:schemeClr val="lt1"/>
                          </a:solidFill>
                          <a:ln w="12700">
                            <a:solidFill>
                              <a:schemeClr val="tx2"/>
                            </a:solidFill>
                          </a:ln>
                        </wps:spPr>
                        <wps:txbx>
                          <w:txbxContent>
                            <w:p w14:paraId="01B808DA" w14:textId="77777777" w:rsidR="008D2EA3" w:rsidRPr="00F14661" w:rsidRDefault="008D2EA3" w:rsidP="008D2EA3">
                              <w:pPr>
                                <w:jc w:val="center"/>
                                <w:rPr>
                                  <w:color w:val="0E2841" w:themeColor="text2"/>
                                </w:rPr>
                              </w:pPr>
                              <w:r>
                                <w:rPr>
                                  <w:color w:val="0E2841" w:themeColor="text2"/>
                                </w:rPr>
                                <w:t>5. Review and comment on concept plan</w:t>
                              </w:r>
                            </w:p>
                            <w:p w14:paraId="4F409165" w14:textId="0C38354B" w:rsidR="008D2EA3" w:rsidRPr="00F14661" w:rsidRDefault="008D2EA3" w:rsidP="008D2EA3">
                              <w:pPr>
                                <w:jc w:val="center"/>
                                <w:rPr>
                                  <w:color w:val="0E2841"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CB229F" id="Group 29" o:spid="_x0000_s1027" style="position:absolute;margin-left:-7.45pt;margin-top:38.05pt;width:516.1pt;height:631.5pt;z-index:251656191" coordsize="65541,8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">
                <v:rect id="Rectangle 14" o:spid="_x0000_s1028" style="position:absolute;left:32775;width:32766;height:80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" fillcolor="#cac993" stroked="f" strokeweight="1pt"/>
                <v:rect id="Rectangle 14" o:spid="_x0000_s1029" style="position:absolute;width:32766;height:80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" fillcolor="#c1e4f5 [660]" stroked="f" strokeweight="1pt"/>
                <v:shape id="_x0000_s1030" type="#_x0000_t202" style="position:absolute;left:6840;top:1199;width:1962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" fillcolor="white [3201]" strokecolor="#0e2841 [3215]" strokeweight="2.25pt">
                  <v:textbox>
                    <w:txbxContent>
                      <w:p w14:paraId="63644BBA" w14:textId="64A64281" w:rsidR="00ED5497" w:rsidRPr="00ED5497" w:rsidRDefault="00ED5497" w:rsidP="00ED5497">
                        <w:pPr>
                          <w:jc w:val="center"/>
                          <w:rPr>
                            <w:b/>
                            <w:bCs/>
                            <w:color w:val="0E2841" w:themeColor="text2"/>
                            <w:sz w:val="32"/>
                            <w:szCs w:val="32"/>
                          </w:rPr>
                        </w:pPr>
                        <w:r w:rsidRPr="00ED5497">
                          <w:rPr>
                            <w:b/>
                            <w:bCs/>
                            <w:color w:val="0E2841" w:themeColor="text2"/>
                            <w:sz w:val="32"/>
                            <w:szCs w:val="32"/>
                          </w:rPr>
                          <w:t>Municipality</w:t>
                        </w:r>
                      </w:p>
                    </w:txbxContent>
                  </v:textbox>
                </v:shape>
                <v:shape id="_x0000_s1031" type="#_x0000_t202" style="position:absolute;left:39913;top:1021;width:1962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" fillcolor="white [3201]" strokecolor="#0e2841 [3215]" strokeweight="2.25pt">
                  <v:textbox>
                    <w:txbxContent>
                      <w:p w14:paraId="0B5767AE" w14:textId="3A56C93B" w:rsidR="00ED5497" w:rsidRPr="00ED5497" w:rsidRDefault="00ED5497" w:rsidP="00ED5497">
                        <w:pPr>
                          <w:jc w:val="center"/>
                          <w:rPr>
                            <w:b/>
                            <w:bCs/>
                            <w:color w:val="0E2841" w:themeColor="text2"/>
                            <w:sz w:val="32"/>
                            <w:szCs w:val="32"/>
                          </w:rPr>
                        </w:pPr>
                        <w:r>
                          <w:rPr>
                            <w:b/>
                            <w:bCs/>
                            <w:color w:val="0E2841" w:themeColor="text2"/>
                            <w:sz w:val="32"/>
                            <w:szCs w:val="32"/>
                          </w:rPr>
                          <w:t>Applicant</w:t>
                        </w:r>
                      </w:p>
                    </w:txbxContent>
                  </v:textbox>
                </v:shape>
                <v:shape id="_x0000_s1032" type="#_x0000_t202" style="position:absolute;left:2375;top:6828;width:2847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" fillcolor="white [3201]" strokecolor="#0e2841 [3215]" strokeweight="1pt">
                  <v:textbox>
                    <w:txbxContent>
                      <w:p w14:paraId="0472B0F8" w14:textId="63B5B0F2" w:rsidR="00F14661" w:rsidRPr="008D2EA3" w:rsidRDefault="008D2EA3" w:rsidP="008D2EA3">
                        <w:pPr>
                          <w:jc w:val="center"/>
                          <w:rPr>
                            <w:color w:val="0E2841" w:themeColor="text2"/>
                          </w:rPr>
                        </w:pPr>
                        <w:r w:rsidRPr="008D2EA3">
                          <w:rPr>
                            <w:color w:val="0E2841" w:themeColor="text2"/>
                          </w:rPr>
                          <w:t>1.</w:t>
                        </w:r>
                        <w:r>
                          <w:rPr>
                            <w:color w:val="0E2841" w:themeColor="text2"/>
                          </w:rPr>
                          <w:t xml:space="preserve"> </w:t>
                        </w:r>
                        <w:r w:rsidR="00F14661" w:rsidRPr="008D2EA3">
                          <w:rPr>
                            <w:color w:val="0E2841" w:themeColor="text2"/>
                          </w:rPr>
                          <w:t xml:space="preserve">Materials and forms made </w:t>
                        </w:r>
                        <w:proofErr w:type="gramStart"/>
                        <w:r w:rsidR="00F14661" w:rsidRPr="008D2EA3">
                          <w:rPr>
                            <w:color w:val="0E2841" w:themeColor="text2"/>
                          </w:rPr>
                          <w:t>available  to</w:t>
                        </w:r>
                        <w:proofErr w:type="gramEnd"/>
                        <w:r w:rsidR="00F14661" w:rsidRPr="008D2EA3">
                          <w:rPr>
                            <w:color w:val="0E2841" w:themeColor="text2"/>
                          </w:rPr>
                          <w:t xml:space="preserve"> regulated community</w:t>
                        </w:r>
                      </w:p>
                    </w:txbxContent>
                  </v:textbox>
                </v:shape>
                <v:shape id="_x0000_s1033" type="#_x0000_t202" style="position:absolute;left:38951;top:19534;width:2447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" fillcolor="white [3201]" strokecolor="#0e2841 [3215]" strokeweight="1pt">
                  <v:textbox>
                    <w:txbxContent>
                      <w:p w14:paraId="03938E0C" w14:textId="5DBF0636" w:rsidR="00F14661" w:rsidRPr="00F14661" w:rsidRDefault="008D2EA3" w:rsidP="00F14661">
                        <w:pPr>
                          <w:jc w:val="center"/>
                          <w:rPr>
                            <w:color w:val="0E2841" w:themeColor="text2"/>
                          </w:rPr>
                        </w:pPr>
                        <w:r>
                          <w:rPr>
                            <w:color w:val="0E2841" w:themeColor="text2"/>
                          </w:rPr>
                          <w:t xml:space="preserve">3. </w:t>
                        </w:r>
                        <w:r w:rsidR="00F14661">
                          <w:rPr>
                            <w:color w:val="0E2841" w:themeColor="text2"/>
                          </w:rPr>
                          <w:t>Submit concept plan, application, &amp; applicable fees</w:t>
                        </w:r>
                      </w:p>
                    </w:txbxContent>
                  </v:textbox>
                </v:shape>
                <v:shape id="_x0000_s1034" type="#_x0000_t202" style="position:absolute;left:2493;top:19416;width:2371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" fillcolor="white [3201]" strokecolor="#0e2841 [3215]" strokeweight="1pt">
                  <v:textbox>
                    <w:txbxContent>
                      <w:p w14:paraId="2C19BC1E" w14:textId="42175F71" w:rsidR="00F14661" w:rsidRPr="00F14661" w:rsidRDefault="008D2EA3" w:rsidP="00F14661">
                        <w:pPr>
                          <w:jc w:val="center"/>
                          <w:rPr>
                            <w:color w:val="0E2841" w:themeColor="text2"/>
                          </w:rPr>
                        </w:pPr>
                        <w:r>
                          <w:rPr>
                            <w:color w:val="0E2841" w:themeColor="text2"/>
                          </w:rPr>
                          <w:t>4. Submittal accepted as complete: Review Initiated</w:t>
                        </w:r>
                      </w:p>
                    </w:txbxContent>
                  </v:textbox>
                </v:shape>
                <v:shape id="_x0000_s1035" type="#_x0000_t202" style="position:absolute;left:29450;top:28263;width:73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" fillcolor="white [3201]" strokecolor="#0e2841 [3215]" strokeweight="1pt">
                  <v:textbox>
                    <w:txbxContent>
                      <w:p w14:paraId="50C4D055" w14:textId="450BC671" w:rsidR="008D2EA3" w:rsidRPr="008D2EA3" w:rsidRDefault="008D2EA3" w:rsidP="008D2EA3">
                        <w:pPr>
                          <w:jc w:val="center"/>
                          <w:rPr>
                            <w:i/>
                            <w:iCs/>
                            <w:color w:val="0E2841" w:themeColor="text2"/>
                            <w:sz w:val="22"/>
                            <w:szCs w:val="22"/>
                          </w:rPr>
                        </w:pPr>
                        <w:r w:rsidRPr="008D2EA3">
                          <w:rPr>
                            <w:i/>
                            <w:iCs/>
                            <w:color w:val="0E2841" w:themeColor="text2"/>
                            <w:sz w:val="22"/>
                            <w:szCs w:val="22"/>
                          </w:rPr>
                          <w:t>Iterative</w:t>
                        </w:r>
                      </w:p>
                    </w:txbxContent>
                  </v:textbox>
                </v:shape>
                <v:shape id="_x0000_s1036" type="#_x0000_t202" style="position:absolute;left:39841;top:26660;width:24479;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" fillcolor="white [3201]" strokecolor="#0e2841 [3215]" strokeweight="1pt">
                  <v:textbox>
                    <w:txbxContent>
                      <w:p w14:paraId="4461EF51" w14:textId="77777777" w:rsidR="008D2EA3" w:rsidRPr="008D2EA3" w:rsidRDefault="008D2EA3" w:rsidP="008D2EA3">
                        <w:pPr>
                          <w:spacing w:after="0"/>
                          <w:jc w:val="center"/>
                          <w:rPr>
                            <w:color w:val="0E2841" w:themeColor="text2"/>
                            <w:sz w:val="16"/>
                            <w:szCs w:val="16"/>
                          </w:rPr>
                        </w:pPr>
                      </w:p>
                      <w:p w14:paraId="2ED4436D" w14:textId="44AC16E6" w:rsidR="008D2EA3" w:rsidRPr="00F14661" w:rsidRDefault="008D2EA3" w:rsidP="008D2EA3">
                        <w:pPr>
                          <w:jc w:val="center"/>
                          <w:rPr>
                            <w:color w:val="0E2841" w:themeColor="text2"/>
                          </w:rPr>
                        </w:pPr>
                        <w:r>
                          <w:rPr>
                            <w:color w:val="0E2841" w:themeColor="text2"/>
                          </w:rPr>
                          <w:t>6. Resubmit to address comments</w:t>
                        </w:r>
                      </w:p>
                    </w:txbxContent>
                  </v:textbox>
                </v:shape>
                <v:shape id="_x0000_s1037" type="#_x0000_t202" style="position:absolute;left:39901;top:34972;width:2447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" fillcolor="white [3201]" strokecolor="#0e2841 [3215]" strokeweight="1pt">
                  <v:textbox>
                    <w:txbxContent>
                      <w:p w14:paraId="005D57E7" w14:textId="63432C83" w:rsidR="008D2EA3" w:rsidRPr="00F14661" w:rsidRDefault="008D2EA3" w:rsidP="008D2EA3">
                        <w:pPr>
                          <w:jc w:val="center"/>
                          <w:rPr>
                            <w:color w:val="0E2841" w:themeColor="text2"/>
                          </w:rPr>
                        </w:pPr>
                        <w:r>
                          <w:rPr>
                            <w:color w:val="0E2841" w:themeColor="text2"/>
                          </w:rPr>
                          <w:t xml:space="preserve">8. Submit </w:t>
                        </w:r>
                        <w:r w:rsidR="00B44CC2">
                          <w:rPr>
                            <w:color w:val="0E2841" w:themeColor="text2"/>
                          </w:rPr>
                          <w:t>F</w:t>
                        </w:r>
                        <w:r>
                          <w:rPr>
                            <w:color w:val="0E2841" w:themeColor="text2"/>
                          </w:rPr>
                          <w:t xml:space="preserve">inal </w:t>
                        </w:r>
                        <w:r w:rsidR="00B44CC2">
                          <w:rPr>
                            <w:color w:val="0E2841" w:themeColor="text2"/>
                          </w:rPr>
                          <w:t>D</w:t>
                        </w:r>
                        <w:r>
                          <w:rPr>
                            <w:color w:val="0E2841" w:themeColor="text2"/>
                          </w:rPr>
                          <w:t>esign</w:t>
                        </w:r>
                        <w:r w:rsidR="00D34C7F">
                          <w:rPr>
                            <w:color w:val="0E2841" w:themeColor="text2"/>
                          </w:rPr>
                          <w:t>/</w:t>
                        </w:r>
                        <w:r w:rsidR="00B44CC2">
                          <w:rPr>
                            <w:color w:val="0E2841" w:themeColor="text2"/>
                          </w:rPr>
                          <w:t>P</w:t>
                        </w:r>
                        <w:r>
                          <w:rPr>
                            <w:color w:val="0E2841" w:themeColor="text2"/>
                          </w:rPr>
                          <w:t xml:space="preserve">lan, </w:t>
                        </w:r>
                        <w:r w:rsidR="00B44CC2">
                          <w:rPr>
                            <w:color w:val="0E2841" w:themeColor="text2"/>
                          </w:rPr>
                          <w:t>stormwater computations</w:t>
                        </w:r>
                        <w:r>
                          <w:rPr>
                            <w:color w:val="0E2841" w:themeColor="text2"/>
                          </w:rPr>
                          <w:t xml:space="preserve">, application, </w:t>
                        </w:r>
                        <w:r w:rsidR="00B44CC2">
                          <w:rPr>
                            <w:color w:val="0E2841" w:themeColor="text2"/>
                          </w:rPr>
                          <w:t>&amp;</w:t>
                        </w:r>
                        <w:r>
                          <w:rPr>
                            <w:color w:val="0E2841" w:themeColor="text2"/>
                          </w:rPr>
                          <w:t xml:space="preserve"> applicable fees</w:t>
                        </w:r>
                      </w:p>
                    </w:txbxContent>
                  </v:textbox>
                </v:shape>
                <v:shape id="_x0000_s1038" type="#_x0000_t202" style="position:absolute;left:2375;top:39307;width:2562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" fillcolor="white [3201]" strokecolor="#0e2841 [3215]" strokeweight="1pt">
                  <v:textbox>
                    <w:txbxContent>
                      <w:p w14:paraId="129B3A72" w14:textId="379F619D" w:rsidR="00B44CC2" w:rsidRPr="00F14661" w:rsidRDefault="00B44CC2" w:rsidP="00B44CC2">
                        <w:pPr>
                          <w:jc w:val="center"/>
                          <w:rPr>
                            <w:color w:val="0E2841" w:themeColor="text2"/>
                          </w:rPr>
                        </w:pPr>
                        <w:r>
                          <w:rPr>
                            <w:color w:val="0E2841" w:themeColor="text2"/>
                          </w:rPr>
                          <w:t>9. Submittal accepted as complete: Review initiated</w:t>
                        </w:r>
                      </w:p>
                    </w:txbxContent>
                  </v:textbox>
                </v:shape>
                <v:shape id="_x0000_s1039" type="#_x0000_t202" style="position:absolute;left:29510;top:48095;width:7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" fillcolor="white [3201]" strokecolor="#0e2841 [3215]" strokeweight="1pt">
                  <v:textbox>
                    <w:txbxContent>
                      <w:p w14:paraId="73BA68C7" w14:textId="77777777" w:rsidR="00B44CC2" w:rsidRPr="008D2EA3" w:rsidRDefault="00B44CC2" w:rsidP="00B44CC2">
                        <w:pPr>
                          <w:jc w:val="center"/>
                          <w:rPr>
                            <w:i/>
                            <w:iCs/>
                            <w:color w:val="0E2841" w:themeColor="text2"/>
                            <w:sz w:val="22"/>
                            <w:szCs w:val="22"/>
                          </w:rPr>
                        </w:pPr>
                        <w:r w:rsidRPr="008D2EA3">
                          <w:rPr>
                            <w:i/>
                            <w:iCs/>
                            <w:color w:val="0E2841" w:themeColor="text2"/>
                            <w:sz w:val="22"/>
                            <w:szCs w:val="22"/>
                          </w:rPr>
                          <w:t>Iterative</w:t>
                        </w:r>
                      </w:p>
                    </w:txbxContent>
                  </v:textbox>
                </v:shape>
                <v:shape id="_x0000_s1040" type="#_x0000_t202" style="position:absolute;left:39069;top:45720;width:25623;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" fillcolor="white [3201]" strokecolor="#0e2841 [3215]" strokeweight="1pt">
                  <v:textbox>
                    <w:txbxContent>
                      <w:p w14:paraId="713CD671" w14:textId="77777777" w:rsidR="00B44CC2" w:rsidRPr="008D2EA3" w:rsidRDefault="00B44CC2" w:rsidP="00B44CC2">
                        <w:pPr>
                          <w:spacing w:after="0"/>
                          <w:jc w:val="center"/>
                          <w:rPr>
                            <w:color w:val="0E2841" w:themeColor="text2"/>
                            <w:sz w:val="16"/>
                            <w:szCs w:val="16"/>
                          </w:rPr>
                        </w:pPr>
                      </w:p>
                      <w:p w14:paraId="45FB9E44" w14:textId="3CBF52BC" w:rsidR="00B44CC2" w:rsidRPr="00F14661" w:rsidRDefault="00B44CC2" w:rsidP="00B44CC2">
                        <w:pPr>
                          <w:jc w:val="center"/>
                          <w:rPr>
                            <w:color w:val="0E2841" w:themeColor="text2"/>
                          </w:rPr>
                        </w:pPr>
                        <w:r>
                          <w:rPr>
                            <w:color w:val="0E2841" w:themeColor="text2"/>
                          </w:rPr>
                          <w:t>11. Resubmit to address comments</w:t>
                        </w:r>
                      </w:p>
                    </w:txbxContent>
                  </v:textbox>
                </v:shape>
                <v:shape id="_x0000_s1041" type="#_x0000_t202" style="position:absolute;left:2850;top:53973;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" fillcolor="white [3201]" strokecolor="#0e2841 [3215]" strokeweight="1pt">
                  <v:textbox>
                    <w:txbxContent>
                      <w:p w14:paraId="276218E6" w14:textId="1372C495" w:rsidR="00B44CC2" w:rsidRPr="00F14661" w:rsidRDefault="00B44CC2" w:rsidP="00B44CC2">
                        <w:pPr>
                          <w:jc w:val="center"/>
                          <w:rPr>
                            <w:color w:val="0E2841" w:themeColor="text2"/>
                          </w:rPr>
                        </w:pPr>
                        <w:r>
                          <w:rPr>
                            <w:color w:val="0E2841" w:themeColor="text2"/>
                          </w:rPr>
                          <w:t>12. Coordinate with other internal or local reviews</w:t>
                        </w:r>
                      </w:p>
                    </w:txbxContent>
                  </v:textbox>
                </v:shape>
                <v:shape id="_x0000_s1042" type="#_x0000_t202" style="position:absolute;left:16268;top:66264;width:37909;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" fillcolor="white [3201]" strokecolor="#0e2841 [3215]" strokeweight="1pt">
                  <v:textbox>
                    <w:txbxContent>
                      <w:p w14:paraId="4699ED41" w14:textId="15E09FD3" w:rsidR="00DC029A" w:rsidRPr="00F14661" w:rsidRDefault="00DC029A" w:rsidP="00DC029A">
                        <w:pPr>
                          <w:jc w:val="center"/>
                          <w:rPr>
                            <w:color w:val="0E2841" w:themeColor="text2"/>
                          </w:rPr>
                        </w:pPr>
                        <w:r>
                          <w:rPr>
                            <w:color w:val="0E2841" w:themeColor="text2"/>
                          </w:rPr>
                          <w:t>14. Maintenance Agreement completed &amp; recorded</w:t>
                        </w:r>
                      </w:p>
                    </w:txbxContent>
                  </v:textbox>
                </v:shape>
                <v:shape id="_x0000_s1043" type="#_x0000_t202" style="position:absolute;left:2018;top:74339;width:2962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" fillcolor="white [3201]" strokecolor="#0e2841 [3215]" strokeweight="1pt">
                  <v:textbox>
                    <w:txbxContent>
                      <w:p w14:paraId="0F64CCC8" w14:textId="51F35C51" w:rsidR="00DC029A" w:rsidRPr="00F14661" w:rsidRDefault="00DC029A" w:rsidP="00DC029A">
                        <w:pPr>
                          <w:jc w:val="center"/>
                          <w:rPr>
                            <w:color w:val="0E2841" w:themeColor="text2"/>
                          </w:rPr>
                        </w:pPr>
                        <w:r>
                          <w:rPr>
                            <w:color w:val="0E2841" w:themeColor="text2"/>
                          </w:rPr>
                          <w:t xml:space="preserve">16. Applicable information documented in SWMP Plan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44" type="#_x0000_t34" style="position:absolute;left:12587;top:13062;width:8668;height:26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" adj="119" strokecolor="#0e2841 [3215]">
                  <v:stroke endarrow="block"/>
                </v:shape>
                <v:shape id="Connector: Elbow 16" o:spid="_x0000_s1045" type="#_x0000_t34" style="position:absolute;left:45720;top:15734;width:6667;height:28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" adj="21439" strokecolor="#0e2841 [3215]" strokeweight="1pt">
                  <v:stroke endarrow="block"/>
                </v:shape>
                <v:shapetype id="_x0000_t32" coordsize="21600,21600" o:spt="32" o:oned="t" path="m,l21600,21600e" filled="f">
                  <v:path arrowok="t" fillok="f" o:connecttype="none"/>
                  <o:lock v:ext="edit" shapetype="t"/>
                </v:shapetype>
                <v:shape id="Straight Arrow Connector 17" o:spid="_x0000_s1046" type="#_x0000_t32" style="position:absolute;left:27337;top:21246;width:105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" strokecolor="#0e2841 [3215]" strokeweight="1pt">
                  <v:stroke endarrow="block" joinstyle="miter"/>
                </v:shape>
                <v:shape id="Straight Arrow Connector 20" o:spid="_x0000_s1047" type="#_x0000_t32" style="position:absolute;left:11924;top:2464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" strokecolor="#0e2841 [3215]" strokeweight="1pt">
                  <v:stroke endarrow="block" joinstyle="miter"/>
                </v:shape>
                <v:shape id="Straight Arrow Connector 23" o:spid="_x0000_s1048" type="#_x0000_t32" style="position:absolute;left:28025;top:27303;width:9879;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" strokecolor="#0e2841 [3215]" strokeweight="1pt">
                  <v:stroke endarrow="block" joinstyle="miter"/>
                </v:shape>
                <v:shape id="Straight Arrow Connector 17" o:spid="_x0000_s1049" type="#_x0000_t32" style="position:absolute;left:27159;top:51113;width:105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" strokecolor="#0e2841 [3215]" strokeweight="1pt">
                  <v:stroke endarrow="block" joinstyle="miter"/>
                </v:shape>
                <v:shape id="Straight Arrow Connector 23" o:spid="_x0000_s1050" type="#_x0000_t32" style="position:absolute;left:27372;top:47016;width:9879;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" strokecolor="#0e2841 [3215]" strokeweight="1pt">
                  <v:stroke endarrow="block" joinstyle="miter"/>
                </v:shape>
                <v:shape id="Straight Arrow Connector 17" o:spid="_x0000_s1051" type="#_x0000_t32" style="position:absolute;left:28763;top:41375;width:105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" strokecolor="#0e2841 [3215]" strokeweight="1pt">
                  <v:stroke endarrow="block" joinstyle="miter"/>
                </v:shape>
                <v:shape id="Straight Arrow Connector 20" o:spid="_x0000_s1052" type="#_x0000_t32" style="position:absolute;left:14386;top:36735;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" strokecolor="#0e2841 [3215]" strokeweight="1pt">
                  <v:stroke endarrow="block" joinstyle="miter"/>
                </v:shape>
                <v:shape id="Straight Arrow Connector 20" o:spid="_x0000_s1053" type="#_x0000_t32" style="position:absolute;left:13765;top:4429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" strokecolor="#0e2841 [3215]" strokeweight="1pt">
                  <v:stroke endarrow="block" joinstyle="miter"/>
                </v:shape>
                <v:shape id="Straight Arrow Connector 20" o:spid="_x0000_s1054" type="#_x0000_t32" style="position:absolute;left:12934;top:51420;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" strokecolor="#0e2841 [3215]" strokeweight="1pt">
                  <v:stroke endarrow="block" joinstyle="miter"/>
                </v:shape>
                <v:shape id="Connector: Elbow 25" o:spid="_x0000_s1055" type="#_x0000_t34" style="position:absolute;left:7006;top:58901;width:9257;height:310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" adj="152" strokecolor="#0e2841 [3215]" strokeweight="1pt">
                  <v:stroke endarrow="block"/>
                </v:shape>
                <v:shape id="_x0000_s1056" type="#_x0000_t202" style="position:absolute;left:3028;top:46788;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" fillcolor="white [3201]" strokecolor="#0e2841 [3215]" strokeweight="1pt">
                  <v:textbox>
                    <w:txbxContent>
                      <w:p w14:paraId="1A53D46C" w14:textId="3E0F537A" w:rsidR="00B44CC2" w:rsidRPr="00F14661" w:rsidRDefault="00B44CC2" w:rsidP="00B44CC2">
                        <w:pPr>
                          <w:jc w:val="center"/>
                          <w:rPr>
                            <w:color w:val="0E2841" w:themeColor="text2"/>
                          </w:rPr>
                        </w:pPr>
                        <w:r>
                          <w:rPr>
                            <w:color w:val="0E2841" w:themeColor="text2"/>
                          </w:rPr>
                          <w:t>10. Review &amp; comment on Final Design/Plan</w:t>
                        </w:r>
                      </w:p>
                    </w:txbxContent>
                  </v:textbox>
                </v:shape>
                <v:shape id="Straight Arrow Connector 20" o:spid="_x0000_s1057" type="#_x0000_t32" style="position:absolute;left:34072;top:63711;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" strokecolor="#0e2841 [3215]" strokeweight="1pt">
                  <v:stroke endarrow="block" joinstyle="miter"/>
                </v:shape>
                <v:shape id="_x0000_s1058" type="#_x0000_t202" style="position:absolute;left:16566;top:59970;width:3790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" fillcolor="white [3201]" strokecolor="#0e2841 [3215]" strokeweight="1pt">
                  <v:textbox>
                    <w:txbxContent>
                      <w:p w14:paraId="76042AE7" w14:textId="5C1C4B93" w:rsidR="00B44CC2" w:rsidRPr="00F14661" w:rsidRDefault="00B44CC2" w:rsidP="00B44CC2">
                        <w:pPr>
                          <w:jc w:val="center"/>
                          <w:rPr>
                            <w:color w:val="0E2841" w:themeColor="text2"/>
                          </w:rPr>
                        </w:pPr>
                        <w:r>
                          <w:rPr>
                            <w:color w:val="0E2841" w:themeColor="text2"/>
                          </w:rPr>
                          <w:t>13. Verify all state/ federal permits</w:t>
                        </w:r>
                        <w:r w:rsidR="00DC029A">
                          <w:rPr>
                            <w:color w:val="0E2841" w:themeColor="text2"/>
                          </w:rPr>
                          <w:t xml:space="preserve"> for work in streams/ wetlands, and floodplains as applicable</w:t>
                        </w:r>
                      </w:p>
                    </w:txbxContent>
                  </v:textbox>
                </v:shape>
                <v:shape id="Straight Arrow Connector 20" o:spid="_x0000_s1059" type="#_x0000_t32" style="position:absolute;left:13646;top:71786;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" strokecolor="#0e2841 [3215]" strokeweight="1pt">
                  <v:stroke endarrow="block" joinstyle="miter"/>
                </v:shape>
                <v:shape id="_x0000_s1060" type="#_x0000_t202" style="position:absolute;left:2078;top:70005;width:2362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" fillcolor="white [3201]" strokecolor="#0e2841 [3215]" strokeweight="1pt">
                  <v:textbox>
                    <w:txbxContent>
                      <w:p w14:paraId="25C9AB18" w14:textId="64958728" w:rsidR="00DC029A" w:rsidRPr="00F14661" w:rsidRDefault="00DC029A" w:rsidP="00DC029A">
                        <w:pPr>
                          <w:jc w:val="center"/>
                          <w:rPr>
                            <w:color w:val="0E2841" w:themeColor="text2"/>
                          </w:rPr>
                        </w:pPr>
                        <w:r>
                          <w:rPr>
                            <w:color w:val="0E2841" w:themeColor="text2"/>
                          </w:rPr>
                          <w:t>15. Final Design/Plan Approved</w:t>
                        </w:r>
                      </w:p>
                    </w:txbxContent>
                  </v:textbox>
                </v:shape>
                <v:shape id="Connector: Elbow 26" o:spid="_x0000_s1061" type="#_x0000_t34" style="position:absolute;left:9074;top:67629;width:7007;height:219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" adj="21779" strokecolor="#0e2841 [3215]" strokeweight="1pt">
                  <v:stroke endarrow="block"/>
                </v:shape>
                <v:shape id="Straight Arrow Connector 28" o:spid="_x0000_s1062" type="#_x0000_t32" style="position:absolute;left:27338;top:36616;width:112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" strokecolor="#0e2841 [3215]" strokeweight="1pt">
                  <v:stroke endarrow="block" joinstyle="miter"/>
                </v:shape>
                <v:shape id="_x0000_s1063" type="#_x0000_t202" style="position:absolute;left:2731;top:34735;width:2362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" fillcolor="white [3201]" strokecolor="#0e2841 [3215]" strokeweight="1pt">
                  <v:textbox>
                    <w:txbxContent>
                      <w:p w14:paraId="03AB3DDA" w14:textId="16336461" w:rsidR="008D2EA3" w:rsidRPr="00F14661" w:rsidRDefault="008D2EA3" w:rsidP="008D2EA3">
                        <w:pPr>
                          <w:jc w:val="center"/>
                          <w:rPr>
                            <w:color w:val="0E2841" w:themeColor="text2"/>
                          </w:rPr>
                        </w:pPr>
                        <w:r>
                          <w:rPr>
                            <w:color w:val="0E2841" w:themeColor="text2"/>
                          </w:rPr>
                          <w:t>7. Concept Plan Approval</w:t>
                        </w:r>
                      </w:p>
                      <w:p w14:paraId="5B707F21" w14:textId="77777777" w:rsidR="008D2EA3" w:rsidRPr="00F14661" w:rsidRDefault="008D2EA3" w:rsidP="008D2EA3">
                        <w:pPr>
                          <w:jc w:val="center"/>
                          <w:rPr>
                            <w:color w:val="0E2841" w:themeColor="text2"/>
                          </w:rPr>
                        </w:pPr>
                      </w:p>
                    </w:txbxContent>
                  </v:textbox>
                </v:shape>
                <v:shape id="_x0000_s1064" type="#_x0000_t202" style="position:absolute;left:2850;top:27135;width:2362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" fillcolor="white [3201]" strokecolor="#0e2841 [3215]" strokeweight="1pt">
                  <v:textbox>
                    <w:txbxContent>
                      <w:p w14:paraId="01B808DA" w14:textId="77777777" w:rsidR="008D2EA3" w:rsidRPr="00F14661" w:rsidRDefault="008D2EA3" w:rsidP="008D2EA3">
                        <w:pPr>
                          <w:jc w:val="center"/>
                          <w:rPr>
                            <w:color w:val="0E2841" w:themeColor="text2"/>
                          </w:rPr>
                        </w:pPr>
                        <w:r>
                          <w:rPr>
                            <w:color w:val="0E2841" w:themeColor="text2"/>
                          </w:rPr>
                          <w:t>5. Review and comment on concept plan</w:t>
                        </w:r>
                      </w:p>
                      <w:p w14:paraId="4F409165" w14:textId="0C38354B" w:rsidR="008D2EA3" w:rsidRPr="00F14661" w:rsidRDefault="008D2EA3" w:rsidP="008D2EA3">
                        <w:pPr>
                          <w:jc w:val="center"/>
                          <w:rPr>
                            <w:color w:val="0E2841" w:themeColor="text2"/>
                          </w:rPr>
                        </w:pPr>
                      </w:p>
                    </w:txbxContent>
                  </v:textbox>
                </v:shape>
              </v:group>
            </w:pict>
          </mc:Fallback>
        </mc:AlternateContent>
      </w:r>
      <w:r w:rsidR="00ED5497" w:rsidRPr="00F14661">
        <w:rPr>
          <w:b/>
          <w:bCs/>
        </w:rPr>
        <w:t xml:space="preserve">Example SWPPP review process based on guidance from the Center for Watershed </w:t>
      </w:r>
      <w:proofErr w:type="gramStart"/>
      <w:r w:rsidR="00ED5497" w:rsidRPr="00F14661">
        <w:rPr>
          <w:b/>
          <w:bCs/>
        </w:rPr>
        <w:t>Protection’s  Guide</w:t>
      </w:r>
      <w:proofErr w:type="gramEnd"/>
      <w:r w:rsidR="00ED5497" w:rsidRPr="00F14661">
        <w:rPr>
          <w:b/>
          <w:bCs/>
        </w:rPr>
        <w:t xml:space="preserve"> for Building an Effective Post-Construction Program</w:t>
      </w:r>
      <w:r w:rsidR="00ED5497">
        <w:t>:</w:t>
      </w:r>
    </w:p>
    <w:p w14:paraId="0CEEFDFF" w14:textId="4A41FF68" w:rsidR="00ED5497" w:rsidRDefault="00ED5497" w:rsidP="00ED5497"/>
    <w:p w14:paraId="1754D4F0" w14:textId="2FD1A720" w:rsidR="00B427BC" w:rsidRDefault="00B427BC" w:rsidP="00B427BC">
      <w:pPr>
        <w:pStyle w:val="ListParagraph"/>
      </w:pPr>
    </w:p>
    <w:p w14:paraId="7CF6F68F" w14:textId="19F65726" w:rsidR="00391260" w:rsidRDefault="00D34C7F">
      <w:pPr>
        <w:rPr>
          <w:b/>
          <w:bCs/>
          <w:sz w:val="28"/>
          <w:szCs w:val="28"/>
        </w:rPr>
      </w:pPr>
      <w:r>
        <w:rPr>
          <w:noProof/>
        </w:rPr>
        <mc:AlternateContent>
          <mc:Choice Requires="wps">
            <w:drawing>
              <wp:anchor distT="0" distB="0" distL="114300" distR="114300" simplePos="0" relativeHeight="251756544" behindDoc="0" locked="0" layoutInCell="1" allowOverlap="1" wp14:anchorId="1A7A084D" wp14:editId="20C5F862">
                <wp:simplePos x="0" y="0"/>
                <wp:positionH relativeFrom="column">
                  <wp:posOffset>1242060</wp:posOffset>
                </wp:positionH>
                <wp:positionV relativeFrom="paragraph">
                  <wp:posOffset>2569210</wp:posOffset>
                </wp:positionV>
                <wp:extent cx="0" cy="219793"/>
                <wp:effectExtent l="76200" t="0" r="57150" b="66040"/>
                <wp:wrapNone/>
                <wp:docPr id="671513360" name="Straight Arrow Connector 52"/>
                <wp:cNvGraphicFramePr/>
                <a:graphic xmlns:a="http://schemas.openxmlformats.org/drawingml/2006/main">
                  <a:graphicData uri="http://schemas.microsoft.com/office/word/2010/wordprocessingShape">
                    <wps:wsp>
                      <wps:cNvCnPr/>
                      <wps:spPr>
                        <a:xfrm>
                          <a:off x="0" y="0"/>
                          <a:ext cx="0" cy="219793"/>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0D847" id="Straight Arrow Connector 52" o:spid="_x0000_s1026" type="#_x0000_t32" style="position:absolute;margin-left:97.8pt;margin-top:202.3pt;width:0;height:17.3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" strokecolor="#0e2841 [3215]" strokeweight="1pt">
                <v:stroke endarrow="block" joinstyle="miter"/>
              </v:shape>
            </w:pict>
          </mc:Fallback>
        </mc:AlternateContent>
      </w:r>
      <w:r w:rsidR="00DA4F1F">
        <w:rPr>
          <w:noProof/>
        </w:rPr>
        <mc:AlternateContent>
          <mc:Choice Requires="wps">
            <w:drawing>
              <wp:anchor distT="0" distB="0" distL="114300" distR="114300" simplePos="0" relativeHeight="251755520" behindDoc="0" locked="0" layoutInCell="1" allowOverlap="1" wp14:anchorId="57407EFD" wp14:editId="3266E7E5">
                <wp:simplePos x="0" y="0"/>
                <wp:positionH relativeFrom="column">
                  <wp:posOffset>2693826</wp:posOffset>
                </wp:positionH>
                <wp:positionV relativeFrom="paragraph">
                  <wp:posOffset>2472690</wp:posOffset>
                </wp:positionV>
                <wp:extent cx="1057218" cy="0"/>
                <wp:effectExtent l="0" t="0" r="0" b="0"/>
                <wp:wrapNone/>
                <wp:docPr id="677546021" name="Straight Arrow Connector 17"/>
                <wp:cNvGraphicFramePr/>
                <a:graphic xmlns:a="http://schemas.openxmlformats.org/drawingml/2006/main">
                  <a:graphicData uri="http://schemas.microsoft.com/office/word/2010/wordprocessingShape">
                    <wps:wsp>
                      <wps:cNvCnPr/>
                      <wps:spPr>
                        <a:xfrm flipH="1">
                          <a:off x="0" y="0"/>
                          <a:ext cx="1057218" cy="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A4517D" id="Straight Arrow Connector 17" o:spid="_x0000_s1026" type="#_x0000_t32" style="position:absolute;margin-left:212.1pt;margin-top:194.7pt;width:83.25pt;height:0;flip:x;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" strokecolor="#0e2841 [3215]" strokeweight="1pt">
                <v:stroke endarrow="block" joinstyle="miter"/>
              </v:shape>
            </w:pict>
          </mc:Fallback>
        </mc:AlternateContent>
      </w:r>
      <w:r w:rsidR="00DC029A">
        <w:rPr>
          <w:noProof/>
        </w:rPr>
        <mc:AlternateContent>
          <mc:Choice Requires="wps">
            <w:drawing>
              <wp:anchor distT="0" distB="0" distL="114300" distR="114300" simplePos="0" relativeHeight="251686912" behindDoc="0" locked="0" layoutInCell="1" allowOverlap="1" wp14:anchorId="2B4CD1A9" wp14:editId="1FC9FEA3">
                <wp:simplePos x="0" y="0"/>
                <wp:positionH relativeFrom="column">
                  <wp:posOffset>2162175</wp:posOffset>
                </wp:positionH>
                <wp:positionV relativeFrom="paragraph">
                  <wp:posOffset>633730</wp:posOffset>
                </wp:positionV>
                <wp:extent cx="2181225" cy="523875"/>
                <wp:effectExtent l="0" t="0" r="28575" b="28575"/>
                <wp:wrapNone/>
                <wp:docPr id="1108622893" name="Text Box 13"/>
                <wp:cNvGraphicFramePr/>
                <a:graphic xmlns:a="http://schemas.openxmlformats.org/drawingml/2006/main">
                  <a:graphicData uri="http://schemas.microsoft.com/office/word/2010/wordprocessingShape">
                    <wps:wsp>
                      <wps:cNvSpPr txBox="1"/>
                      <wps:spPr>
                        <a:xfrm>
                          <a:off x="0" y="0"/>
                          <a:ext cx="2181225" cy="523875"/>
                        </a:xfrm>
                        <a:prstGeom prst="rect">
                          <a:avLst/>
                        </a:prstGeom>
                        <a:solidFill>
                          <a:schemeClr val="lt1"/>
                        </a:solidFill>
                        <a:ln w="12700">
                          <a:solidFill>
                            <a:schemeClr val="tx2"/>
                          </a:solidFill>
                        </a:ln>
                      </wps:spPr>
                      <wps:txbx>
                        <w:txbxContent>
                          <w:p w14:paraId="4F185EC5" w14:textId="071C8C89" w:rsidR="00F14661" w:rsidRDefault="008D2EA3" w:rsidP="00F14661">
                            <w:pPr>
                              <w:spacing w:after="0"/>
                              <w:jc w:val="center"/>
                              <w:rPr>
                                <w:color w:val="0E2841" w:themeColor="text2"/>
                              </w:rPr>
                            </w:pPr>
                            <w:r>
                              <w:rPr>
                                <w:color w:val="0E2841" w:themeColor="text2"/>
                              </w:rPr>
                              <w:t xml:space="preserve">2. </w:t>
                            </w:r>
                            <w:r w:rsidR="00F14661" w:rsidRPr="00F14661">
                              <w:rPr>
                                <w:color w:val="0E2841" w:themeColor="text2"/>
                              </w:rPr>
                              <w:t>Pre-submittal meeting</w:t>
                            </w:r>
                          </w:p>
                          <w:p w14:paraId="78CF6A42" w14:textId="5BFB3475" w:rsidR="00F14661" w:rsidRPr="00F14661" w:rsidRDefault="00F14661" w:rsidP="00F14661">
                            <w:pPr>
                              <w:jc w:val="center"/>
                              <w:rPr>
                                <w:color w:val="747474" w:themeColor="background2" w:themeShade="80"/>
                              </w:rPr>
                            </w:pPr>
                            <w:r w:rsidRPr="00F14661">
                              <w:rPr>
                                <w:color w:val="747474" w:themeColor="background2" w:themeShade="80"/>
                              </w:rPr>
                              <w:t>(recommended; 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CD1A9" id="Text Box 13" o:spid="_x0000_s1065" type="#_x0000_t202" style="position:absolute;margin-left:170.25pt;margin-top:49.9pt;width:171.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" fillcolor="white [3201]" strokecolor="#0e2841 [3215]" strokeweight="1pt">
                <v:textbox>
                  <w:txbxContent>
                    <w:p w14:paraId="4F185EC5" w14:textId="071C8C89" w:rsidR="00F14661" w:rsidRDefault="008D2EA3" w:rsidP="00F14661">
                      <w:pPr>
                        <w:spacing w:after="0"/>
                        <w:jc w:val="center"/>
                        <w:rPr>
                          <w:color w:val="0E2841" w:themeColor="text2"/>
                        </w:rPr>
                      </w:pPr>
                      <w:r>
                        <w:rPr>
                          <w:color w:val="0E2841" w:themeColor="text2"/>
                        </w:rPr>
                        <w:t xml:space="preserve">2. </w:t>
                      </w:r>
                      <w:r w:rsidR="00F14661" w:rsidRPr="00F14661">
                        <w:rPr>
                          <w:color w:val="0E2841" w:themeColor="text2"/>
                        </w:rPr>
                        <w:t>Pre-submittal meeting</w:t>
                      </w:r>
                    </w:p>
                    <w:p w14:paraId="78CF6A42" w14:textId="5BFB3475" w:rsidR="00F14661" w:rsidRPr="00F14661" w:rsidRDefault="00F14661" w:rsidP="00F14661">
                      <w:pPr>
                        <w:jc w:val="center"/>
                        <w:rPr>
                          <w:color w:val="747474" w:themeColor="background2" w:themeShade="80"/>
                        </w:rPr>
                      </w:pPr>
                      <w:r w:rsidRPr="00F14661">
                        <w:rPr>
                          <w:color w:val="747474" w:themeColor="background2" w:themeShade="80"/>
                        </w:rPr>
                        <w:t>(recommended; not required)</w:t>
                      </w:r>
                    </w:p>
                  </w:txbxContent>
                </v:textbox>
              </v:shape>
            </w:pict>
          </mc:Fallback>
        </mc:AlternateContent>
      </w:r>
      <w:r w:rsidR="00391260">
        <w:rPr>
          <w:b/>
          <w:bCs/>
          <w:sz w:val="28"/>
          <w:szCs w:val="28"/>
        </w:rPr>
        <w:br w:type="page"/>
      </w:r>
    </w:p>
    <w:p w14:paraId="3E3CE48B" w14:textId="7C845D29" w:rsidR="003F04E6" w:rsidRPr="00066A49" w:rsidRDefault="00066A49" w:rsidP="003F04E6">
      <w:pPr>
        <w:rPr>
          <w:b/>
          <w:bCs/>
          <w:sz w:val="28"/>
          <w:szCs w:val="28"/>
        </w:rPr>
      </w:pPr>
      <w:r w:rsidRPr="00066A49">
        <w:rPr>
          <w:b/>
          <w:bCs/>
          <w:sz w:val="28"/>
          <w:szCs w:val="28"/>
        </w:rPr>
        <w:lastRenderedPageBreak/>
        <w:t>Pre-Construction Oversight Requirements:</w:t>
      </w:r>
    </w:p>
    <w:p w14:paraId="70361A12" w14:textId="60165FBC" w:rsidR="00066A49" w:rsidRDefault="00066A49" w:rsidP="003F04E6">
      <w:r>
        <w:t>Prior to the commencement of construction activities</w:t>
      </w:r>
      <w:r w:rsidR="008C117D">
        <w:t>,</w:t>
      </w:r>
      <w:r>
        <w:t xml:space="preserve"> the MS4 Operator must ensure a </w:t>
      </w:r>
      <w:r w:rsidRPr="00066A49">
        <w:rPr>
          <w:u w:val="single"/>
        </w:rPr>
        <w:t>pre-construction meeting</w:t>
      </w:r>
      <w:r>
        <w:rPr>
          <w:u w:val="single"/>
        </w:rPr>
        <w:t xml:space="preserve"> </w:t>
      </w:r>
      <w:r w:rsidRPr="00066A49">
        <w:t xml:space="preserve">is </w:t>
      </w:r>
      <w:r w:rsidR="008C117D" w:rsidRPr="00066A49">
        <w:t>conducted.</w:t>
      </w:r>
    </w:p>
    <w:p w14:paraId="141A0C6F" w14:textId="696E8E4D" w:rsidR="00066A49" w:rsidRDefault="00066A49" w:rsidP="00066A49">
      <w:pPr>
        <w:pStyle w:val="ListParagraph"/>
        <w:numPr>
          <w:ilvl w:val="0"/>
          <w:numId w:val="8"/>
        </w:numPr>
      </w:pPr>
      <w:r w:rsidRPr="00066A49">
        <w:t xml:space="preserve">The date and content of this meeting must be documented in the </w:t>
      </w:r>
      <w:r>
        <w:t>SWMP Plan</w:t>
      </w:r>
    </w:p>
    <w:p w14:paraId="55F8E70B" w14:textId="3E3DF206" w:rsidR="00066A49" w:rsidRDefault="00066A49" w:rsidP="00066A49">
      <w:pPr>
        <w:pStyle w:val="ListParagraph"/>
        <w:numPr>
          <w:ilvl w:val="0"/>
          <w:numId w:val="8"/>
        </w:numPr>
      </w:pPr>
      <w:r>
        <w:t xml:space="preserve">The owner/operator listed on the CGP NOI, the MS4 Operator, contractor(s) responsible for the SWPPP for the construction activity, and the qualified inspector (if required for the construction activity by Part I.V.C. of the CGP) </w:t>
      </w:r>
      <w:r w:rsidRPr="00066A49">
        <w:rPr>
          <w:b/>
          <w:bCs/>
          <w:i/>
          <w:iCs/>
        </w:rPr>
        <w:t>must</w:t>
      </w:r>
      <w:r>
        <w:t xml:space="preserve"> attend the meeting </w:t>
      </w:r>
      <w:proofErr w:type="gramStart"/>
      <w:r>
        <w:t>in order to</w:t>
      </w:r>
      <w:proofErr w:type="gramEnd"/>
      <w:r>
        <w:t>:</w:t>
      </w:r>
    </w:p>
    <w:p w14:paraId="1FF38959" w14:textId="181C4A97" w:rsidR="00066A49" w:rsidRDefault="00066A49" w:rsidP="00066A49">
      <w:pPr>
        <w:pStyle w:val="ListParagraph"/>
        <w:numPr>
          <w:ilvl w:val="1"/>
          <w:numId w:val="8"/>
        </w:numPr>
      </w:pPr>
      <w:r>
        <w:t xml:space="preserve">Confirm the approved project has </w:t>
      </w:r>
      <w:r w:rsidR="000756CB">
        <w:t>received</w:t>
      </w:r>
      <w:r>
        <w:t>, or will receive, coverage under the CGP or an individual SPDES permit</w:t>
      </w:r>
    </w:p>
    <w:p w14:paraId="03E12CC8" w14:textId="3D7995AB" w:rsidR="00066A49" w:rsidRDefault="00066A49" w:rsidP="00066A49">
      <w:pPr>
        <w:pStyle w:val="ListParagraph"/>
        <w:numPr>
          <w:ilvl w:val="1"/>
          <w:numId w:val="8"/>
        </w:numPr>
      </w:pPr>
      <w:r>
        <w:t>Verify contractors and subcontractor</w:t>
      </w:r>
      <w:r w:rsidR="000756CB">
        <w:t>s have identified at least one individual that has a current DEC-endorsed four-hour erosion and sediment control certificate as required by the CGP and the MS4 General Permit</w:t>
      </w:r>
    </w:p>
    <w:p w14:paraId="3B6FDF47" w14:textId="22F662B7" w:rsidR="000F2A9B" w:rsidRDefault="000756CB" w:rsidP="000756CB">
      <w:pPr>
        <w:pStyle w:val="ListParagraph"/>
        <w:numPr>
          <w:ilvl w:val="1"/>
          <w:numId w:val="8"/>
        </w:numPr>
      </w:pPr>
      <w:r>
        <w:t>Review this construction oversight program and expectations for compliance</w:t>
      </w:r>
    </w:p>
    <w:p w14:paraId="01DFF590" w14:textId="139E01D0" w:rsidR="00053D8C" w:rsidRDefault="00053D8C" w:rsidP="00053D8C">
      <w:pPr>
        <w:pStyle w:val="ListParagraph"/>
        <w:numPr>
          <w:ilvl w:val="0"/>
          <w:numId w:val="8"/>
        </w:numPr>
      </w:pPr>
      <w:r>
        <w:t xml:space="preserve">If post-construction SMPs are included in the project plan (bioswales, retention ponds, </w:t>
      </w:r>
      <w:r w:rsidR="00F930CE">
        <w:t>permeable</w:t>
      </w:r>
      <w:r>
        <w:t xml:space="preserve"> pavement, </w:t>
      </w:r>
      <w:proofErr w:type="spellStart"/>
      <w:r w:rsidR="00384B4A">
        <w:t>etc</w:t>
      </w:r>
      <w:proofErr w:type="spellEnd"/>
      <w:r w:rsidR="00384B4A">
        <w:t xml:space="preserve">) </w:t>
      </w:r>
      <w:r w:rsidR="00F930CE">
        <w:t xml:space="preserve">identify pivotal points in construction for inspections to confirm proper installation </w:t>
      </w:r>
      <w:r w:rsidR="00F930CE" w:rsidRPr="00F930CE">
        <w:rPr>
          <w:b/>
          <w:bCs/>
        </w:rPr>
        <w:t>and</w:t>
      </w:r>
      <w:r w:rsidR="00F930CE">
        <w:t xml:space="preserve"> identify the responsible party for post-construction SMP inspections and maintenance</w:t>
      </w:r>
    </w:p>
    <w:p w14:paraId="390F6C5F" w14:textId="441EA17A" w:rsidR="00F930CE" w:rsidRDefault="00F930CE" w:rsidP="00F930CE">
      <w:pPr>
        <w:pStyle w:val="ListParagraph"/>
        <w:numPr>
          <w:ilvl w:val="1"/>
          <w:numId w:val="8"/>
        </w:numPr>
      </w:pPr>
      <w:proofErr w:type="gramStart"/>
      <w:r>
        <w:t>Document</w:t>
      </w:r>
      <w:proofErr w:type="gramEnd"/>
      <w:r>
        <w:t xml:space="preserve"> when these inspections are required and who is responsible</w:t>
      </w:r>
    </w:p>
    <w:p w14:paraId="421F0586" w14:textId="6D3DE50A" w:rsidR="00F930CE" w:rsidRPr="00797F79" w:rsidRDefault="00F930CE" w:rsidP="00797F79">
      <w:pPr>
        <w:pStyle w:val="ListParagraph"/>
        <w:numPr>
          <w:ilvl w:val="2"/>
          <w:numId w:val="8"/>
        </w:numPr>
      </w:pPr>
      <w:r w:rsidRPr="00797F79">
        <w:t>MS4s can charge for this service as outlined in adopted stormwater laws (</w:t>
      </w:r>
      <w:r w:rsidR="00797F79" w:rsidRPr="00797F79">
        <w:t>Chapters 88 and 88a of</w:t>
      </w:r>
      <w:r w:rsidR="00797F79" w:rsidRPr="00797F79">
        <w:t xml:space="preserve"> the </w:t>
      </w:r>
      <w:r w:rsidR="00797F79" w:rsidRPr="00797F79">
        <w:rPr>
          <w:i/>
          <w:iCs/>
        </w:rPr>
        <w:t>Code of the Town of Watertown</w:t>
      </w:r>
      <w:r w:rsidRPr="00797F79">
        <w:t>)</w:t>
      </w:r>
      <w:r w:rsidR="00797F79" w:rsidRPr="00797F79">
        <w:t>.</w:t>
      </w:r>
    </w:p>
    <w:p w14:paraId="31E2EFC6" w14:textId="1D03F237" w:rsidR="000756CB" w:rsidRDefault="000756CB" w:rsidP="000756CB">
      <w:pPr>
        <w:rPr>
          <w:b/>
          <w:bCs/>
          <w:sz w:val="28"/>
          <w:szCs w:val="28"/>
        </w:rPr>
      </w:pPr>
      <w:r w:rsidRPr="000756CB">
        <w:rPr>
          <w:b/>
          <w:bCs/>
          <w:sz w:val="28"/>
          <w:szCs w:val="28"/>
        </w:rPr>
        <w:t>Construction Site Inspections:</w:t>
      </w:r>
    </w:p>
    <w:p w14:paraId="1DBA48C7" w14:textId="6135CD83" w:rsidR="000756CB" w:rsidRPr="000756CB" w:rsidRDefault="000756CB" w:rsidP="000756CB">
      <w:pPr>
        <w:rPr>
          <w:sz w:val="28"/>
          <w:szCs w:val="28"/>
        </w:rPr>
      </w:pPr>
      <w:r w:rsidRPr="000756CB">
        <w:t xml:space="preserve">Individuals responsible for construction site inspections </w:t>
      </w:r>
      <w:r w:rsidRPr="00D716A7">
        <w:rPr>
          <w:b/>
          <w:bCs/>
        </w:rPr>
        <w:t>must</w:t>
      </w:r>
      <w:r w:rsidRPr="000756CB">
        <w:t xml:space="preserve"> have a current</w:t>
      </w:r>
      <w:r>
        <w:t xml:space="preserve"> DEC-endorsed four-hour erosion and sediment control certificate before conducting construction site inspections. MS4 Operators must document </w:t>
      </w:r>
      <w:r w:rsidR="00B427BC">
        <w:t xml:space="preserve">the </w:t>
      </w:r>
      <w:r>
        <w:t xml:space="preserve">completion of this </w:t>
      </w:r>
      <w:r w:rsidR="002735CA">
        <w:t>training</w:t>
      </w:r>
      <w:r>
        <w:t xml:space="preserve"> in the SWMP Plan.</w:t>
      </w:r>
    </w:p>
    <w:p w14:paraId="3E70D3E8" w14:textId="6E30F883" w:rsidR="00066A49" w:rsidRDefault="000756CB" w:rsidP="003F04E6">
      <w:r>
        <w:t xml:space="preserve">**Individuals without this certificate </w:t>
      </w:r>
      <w:proofErr w:type="spellStart"/>
      <w:proofErr w:type="gramStart"/>
      <w:r>
        <w:t xml:space="preserve">can </w:t>
      </w:r>
      <w:r w:rsidRPr="007C1EC6">
        <w:rPr>
          <w:u w:val="single"/>
        </w:rPr>
        <w:t>not</w:t>
      </w:r>
      <w:proofErr w:type="spellEnd"/>
      <w:proofErr w:type="gramEnd"/>
      <w:r>
        <w:t xml:space="preserve"> review SWPPPs for acceptance unless they meet the definition of a </w:t>
      </w:r>
      <w:r w:rsidRPr="007C1EC6">
        <w:rPr>
          <w:i/>
          <w:iCs/>
        </w:rPr>
        <w:t>qualified professional</w:t>
      </w:r>
      <w:r>
        <w:t xml:space="preserve"> or </w:t>
      </w:r>
      <w:r w:rsidRPr="007C1EC6">
        <w:rPr>
          <w:i/>
          <w:iCs/>
        </w:rPr>
        <w:t>qualified inspector</w:t>
      </w:r>
      <w:r>
        <w:t>.</w:t>
      </w:r>
    </w:p>
    <w:p w14:paraId="6C21A2BC" w14:textId="3A8A71CA" w:rsidR="00C07E22" w:rsidRPr="00C07E22" w:rsidRDefault="00AE7D89" w:rsidP="003F04E6">
      <w:proofErr w:type="gramStart"/>
      <w:r>
        <w:t xml:space="preserve">Additionally,  </w:t>
      </w:r>
      <w:r w:rsidRPr="00B427BC">
        <w:rPr>
          <w:highlight w:val="yellow"/>
        </w:rPr>
        <w:t>inspection</w:t>
      </w:r>
      <w:proofErr w:type="gramEnd"/>
      <w:r w:rsidRPr="00B427BC">
        <w:rPr>
          <w:highlight w:val="yellow"/>
        </w:rPr>
        <w:t xml:space="preserve"> staff </w:t>
      </w:r>
      <w:r w:rsidRPr="00B427BC">
        <w:rPr>
          <w:b/>
          <w:bCs/>
          <w:highlight w:val="yellow"/>
        </w:rPr>
        <w:t>must</w:t>
      </w:r>
      <w:r w:rsidRPr="00B427BC">
        <w:rPr>
          <w:highlight w:val="yellow"/>
        </w:rPr>
        <w:t xml:space="preserve"> be trained </w:t>
      </w:r>
      <w:proofErr w:type="gramStart"/>
      <w:r w:rsidRPr="00B427BC">
        <w:rPr>
          <w:highlight w:val="yellow"/>
        </w:rPr>
        <w:t>on</w:t>
      </w:r>
      <w:proofErr w:type="gramEnd"/>
      <w:r w:rsidRPr="00B427BC">
        <w:rPr>
          <w:highlight w:val="yellow"/>
        </w:rPr>
        <w:t xml:space="preserve"> the </w:t>
      </w:r>
      <w:r w:rsidR="002735CA" w:rsidRPr="00B427BC">
        <w:rPr>
          <w:highlight w:val="yellow"/>
        </w:rPr>
        <w:t>C</w:t>
      </w:r>
      <w:r w:rsidRPr="00B427BC">
        <w:rPr>
          <w:highlight w:val="yellow"/>
        </w:rPr>
        <w:t xml:space="preserve">onstruction </w:t>
      </w:r>
      <w:r w:rsidR="002735CA" w:rsidRPr="00B427BC">
        <w:rPr>
          <w:highlight w:val="yellow"/>
        </w:rPr>
        <w:t>O</w:t>
      </w:r>
      <w:r w:rsidRPr="00B427BC">
        <w:rPr>
          <w:highlight w:val="yellow"/>
        </w:rPr>
        <w:t xml:space="preserve">versite </w:t>
      </w:r>
      <w:r w:rsidR="002735CA" w:rsidRPr="00B427BC">
        <w:rPr>
          <w:highlight w:val="yellow"/>
        </w:rPr>
        <w:t>P</w:t>
      </w:r>
      <w:r w:rsidRPr="00B427BC">
        <w:rPr>
          <w:highlight w:val="yellow"/>
        </w:rPr>
        <w:t>rocedures</w:t>
      </w:r>
      <w:r w:rsidR="002735CA">
        <w:t xml:space="preserve"> (this documen</w:t>
      </w:r>
      <w:r w:rsidR="002735CA" w:rsidRPr="00B427BC">
        <w:t xml:space="preserve">t) </w:t>
      </w:r>
      <w:r w:rsidRPr="00B427BC">
        <w:rPr>
          <w:highlight w:val="yellow"/>
        </w:rPr>
        <w:t>and applicable Enforcement Response Procedures</w:t>
      </w:r>
      <w:r w:rsidR="002735CA">
        <w:t xml:space="preserve"> (from your municipality’s ERP)</w:t>
      </w:r>
      <w:r>
        <w:t xml:space="preserve">. </w:t>
      </w:r>
      <w:r w:rsidR="00C07E22">
        <w:t>Training</w:t>
      </w:r>
      <w:r>
        <w:t xml:space="preserve"> of the MS4 Operator’s </w:t>
      </w:r>
      <w:r w:rsidR="00C07E22">
        <w:t>construction</w:t>
      </w:r>
      <w:r>
        <w:t xml:space="preserve"> oversight procedures must be given </w:t>
      </w:r>
      <w:r w:rsidRPr="00B427BC">
        <w:t>prior</w:t>
      </w:r>
      <w:r>
        <w:t xml:space="preserve"> to conducting construction oversight</w:t>
      </w:r>
      <w:r w:rsidR="00C07E22">
        <w:t xml:space="preserve">, after any policy change, or once every five years. This </w:t>
      </w:r>
      <w:r w:rsidR="00C07E22" w:rsidRPr="00C07E22">
        <w:rPr>
          <w:u w:val="single"/>
        </w:rPr>
        <w:t>training must be reported to Jefferson County SWCD</w:t>
      </w:r>
      <w:r w:rsidR="00C07E22">
        <w:t xml:space="preserve"> to be recorded in the SWMP.</w:t>
      </w:r>
    </w:p>
    <w:p w14:paraId="56C5D0BC" w14:textId="1B9EB9BF" w:rsidR="00D716A7" w:rsidRDefault="00D716A7" w:rsidP="00CD0834">
      <w:r>
        <w:lastRenderedPageBreak/>
        <w:t xml:space="preserve">All sites with </w:t>
      </w:r>
      <w:r w:rsidRPr="00D716A7">
        <w:rPr>
          <w:i/>
          <w:iCs/>
        </w:rPr>
        <w:t>construction activity</w:t>
      </w:r>
      <w:r>
        <w:t xml:space="preserve"> identified in an MS4s construction site inventory must be annually inspected during active constructio</w:t>
      </w:r>
      <w:r w:rsidR="00FB0B54">
        <w:t>n</w:t>
      </w:r>
      <w:r w:rsidR="007A7FD3">
        <w:t xml:space="preserve"> (</w:t>
      </w:r>
      <w:r>
        <w:t>after the pre-construction meeting</w:t>
      </w:r>
      <w:r w:rsidR="007A7FD3">
        <w:t xml:space="preserve">), </w:t>
      </w:r>
      <w:r>
        <w:t>or sooner if deficiencies are noted that require attention.</w:t>
      </w:r>
    </w:p>
    <w:p w14:paraId="506C343F" w14:textId="1B6440E9" w:rsidR="00D716A7" w:rsidRDefault="00D716A7" w:rsidP="00D716A7">
      <w:pPr>
        <w:pStyle w:val="ListParagraph"/>
        <w:numPr>
          <w:ilvl w:val="0"/>
          <w:numId w:val="9"/>
        </w:numPr>
      </w:pPr>
      <w:r>
        <w:t xml:space="preserve">Follow-up inspections must confirm corrective actions are completed within timeframes established by the </w:t>
      </w:r>
      <w:r w:rsidR="00AE7D89">
        <w:t>Construction General Permit (</w:t>
      </w:r>
      <w:r>
        <w:t>CGP</w:t>
      </w:r>
      <w:r w:rsidR="00AE7D89">
        <w:t>)</w:t>
      </w:r>
      <w:r>
        <w:t xml:space="preserve"> and the MS4 Operator’s Enforcement Response Plan (ERP)</w:t>
      </w:r>
    </w:p>
    <w:p w14:paraId="4E3F0862" w14:textId="4735B8A0" w:rsidR="00D716A7" w:rsidRDefault="00D716A7" w:rsidP="00D716A7">
      <w:r>
        <w:t xml:space="preserve">All inspections must be documented using the </w:t>
      </w:r>
      <w:r w:rsidRPr="00D716A7">
        <w:rPr>
          <w:u w:val="single"/>
        </w:rPr>
        <w:t>Construction Site Inspection Report Form</w:t>
      </w:r>
      <w:r>
        <w:t xml:space="preserve">, </w:t>
      </w:r>
      <w:r w:rsidRPr="008C117D">
        <w:t xml:space="preserve">Appendix B. Completed </w:t>
      </w:r>
      <w:r w:rsidRPr="00D716A7">
        <w:t>forms must be included in the SWMP Plan</w:t>
      </w:r>
      <w:r w:rsidR="00AB6073">
        <w:t xml:space="preserve"> and submitted to Jefferson County Soil and Water Conservation District</w:t>
      </w:r>
      <w:r>
        <w:t>.</w:t>
      </w:r>
    </w:p>
    <w:p w14:paraId="58825488" w14:textId="687DB1D1" w:rsidR="00B427BC" w:rsidRPr="00E376FB" w:rsidRDefault="00E376FB" w:rsidP="00E376FB">
      <w:pPr>
        <w:ind w:firstLine="720"/>
        <w:rPr>
          <w:b/>
          <w:bCs/>
        </w:rPr>
      </w:pPr>
      <w:r w:rsidRPr="00E376FB">
        <w:rPr>
          <w:b/>
          <w:bCs/>
        </w:rPr>
        <w:t>Additional Inspections:</w:t>
      </w:r>
    </w:p>
    <w:p w14:paraId="5BACD1FD" w14:textId="3DF6CF14" w:rsidR="00E376FB" w:rsidRDefault="00B427BC" w:rsidP="00D12D15">
      <w:pPr>
        <w:ind w:left="720"/>
      </w:pPr>
      <w:r>
        <w:t>If the site has SMPs for post-construction stormwater management, inspections should occur at pivotal points throughout the installation process</w:t>
      </w:r>
      <w:r w:rsidR="00E376FB">
        <w:t xml:space="preserve"> by </w:t>
      </w:r>
      <w:r w:rsidR="0051431E">
        <w:t>an</w:t>
      </w:r>
      <w:r w:rsidR="0051431E" w:rsidRPr="0051431E">
        <w:t xml:space="preserve"> engineer</w:t>
      </w:r>
      <w:r w:rsidR="00E376FB">
        <w:t>. These “pivotal points” will vary by practice but should be identified in the SWPPP review process. By ensuring SMPs are built and installed correctly the municipality will ensure optimal storage and treatment of stormwater for the life of the practice, reducing potential flooding and water quality concerns</w:t>
      </w:r>
      <w:r w:rsidR="00E376FB">
        <w:rPr>
          <w:rStyle w:val="FootnoteReference"/>
        </w:rPr>
        <w:footnoteReference w:id="4"/>
      </w:r>
      <w:r w:rsidR="00E376FB">
        <w:t>.</w:t>
      </w:r>
    </w:p>
    <w:p w14:paraId="2ABAD331" w14:textId="5EE393E0" w:rsidR="00D716A7" w:rsidRDefault="00D716A7" w:rsidP="00D716A7">
      <w:pPr>
        <w:rPr>
          <w:b/>
          <w:bCs/>
          <w:sz w:val="28"/>
          <w:szCs w:val="28"/>
        </w:rPr>
      </w:pPr>
      <w:r w:rsidRPr="000756CB">
        <w:rPr>
          <w:b/>
          <w:bCs/>
          <w:sz w:val="28"/>
          <w:szCs w:val="28"/>
        </w:rPr>
        <w:t>Construction Site</w:t>
      </w:r>
      <w:r>
        <w:rPr>
          <w:b/>
          <w:bCs/>
          <w:sz w:val="28"/>
          <w:szCs w:val="28"/>
        </w:rPr>
        <w:t xml:space="preserve"> Close-out:</w:t>
      </w:r>
    </w:p>
    <w:p w14:paraId="20B2B478" w14:textId="35729ABC" w:rsidR="00D716A7" w:rsidRDefault="001514B7" w:rsidP="00D716A7">
      <w:r>
        <w:t xml:space="preserve">For a project to be considered complete, the MS4 operator must ensure </w:t>
      </w:r>
      <w:r w:rsidR="002C45D6">
        <w:t xml:space="preserve">a.) </w:t>
      </w:r>
      <w:r>
        <w:t xml:space="preserve">a final construction site inspection is conducted </w:t>
      </w:r>
      <w:r w:rsidRPr="001514B7">
        <w:rPr>
          <w:i/>
          <w:iCs/>
          <w:u w:val="single"/>
        </w:rPr>
        <w:t>and</w:t>
      </w:r>
      <w:r>
        <w:t xml:space="preserve"> b.) the Notice of Termination is signed by the MS4 Operator as required by the CGP</w:t>
      </w:r>
    </w:p>
    <w:p w14:paraId="4E9DC439" w14:textId="0B11AD06" w:rsidR="00D12D15" w:rsidRDefault="001514B7" w:rsidP="00AE7D89">
      <w:pPr>
        <w:pStyle w:val="ListParagraph"/>
        <w:numPr>
          <w:ilvl w:val="0"/>
          <w:numId w:val="9"/>
        </w:numPr>
      </w:pPr>
      <w:r>
        <w:t xml:space="preserve">The final construction site inspection must either be </w:t>
      </w:r>
      <w:r w:rsidRPr="008C117D">
        <w:t xml:space="preserve">documented using the </w:t>
      </w:r>
      <w:r w:rsidRPr="008C117D">
        <w:rPr>
          <w:u w:val="single"/>
        </w:rPr>
        <w:t xml:space="preserve">Construction Site Inspection Report Form, </w:t>
      </w:r>
      <w:r w:rsidRPr="008C117D">
        <w:t xml:space="preserve">Appendix B, </w:t>
      </w:r>
      <w:r w:rsidRPr="001514B7">
        <w:rPr>
          <w:i/>
          <w:iCs/>
          <w:u w:val="single"/>
        </w:rPr>
        <w:t>or</w:t>
      </w:r>
      <w:r w:rsidRPr="001514B7">
        <w:t xml:space="preserve"> the MS4 operator </w:t>
      </w:r>
      <w:r>
        <w:t xml:space="preserve">can accept the construction site owner/operator’s </w:t>
      </w:r>
      <w:r w:rsidRPr="001514B7">
        <w:rPr>
          <w:i/>
          <w:iCs/>
        </w:rPr>
        <w:t>qualified inspector</w:t>
      </w:r>
      <w:r w:rsidR="007A7FD3" w:rsidRPr="007A7FD3">
        <w:t>’s</w:t>
      </w:r>
      <w:r>
        <w:t xml:space="preserve"> final inspection certification required by the CGP</w:t>
      </w:r>
    </w:p>
    <w:p w14:paraId="13EFD76C" w14:textId="42B73C1A" w:rsidR="003431D7" w:rsidRDefault="00D12D15" w:rsidP="00D12D15">
      <w:r w:rsidRPr="00C67FD4">
        <w:rPr>
          <w:highlight w:val="yellow"/>
        </w:rPr>
        <w:t xml:space="preserve">Report completed close-outs to Jefferson County Soil and Water Conservation District within </w:t>
      </w:r>
      <w:r w:rsidR="00C67FD4" w:rsidRPr="00C67FD4">
        <w:rPr>
          <w:highlight w:val="yellow"/>
        </w:rPr>
        <w:t>30-days and update “</w:t>
      </w:r>
      <w:r w:rsidR="007A7FD3">
        <w:rPr>
          <w:highlight w:val="yellow"/>
        </w:rPr>
        <w:t>C</w:t>
      </w:r>
      <w:r w:rsidR="00C67FD4" w:rsidRPr="00C67FD4">
        <w:rPr>
          <w:highlight w:val="yellow"/>
        </w:rPr>
        <w:t>urrent Project Status” to “Complete” on the construction site inventory in your municipality’s SWMP Plan.</w:t>
      </w:r>
    </w:p>
    <w:p w14:paraId="5E9A68CC" w14:textId="40730D27" w:rsidR="00EE5A79" w:rsidRDefault="00EE5A79" w:rsidP="00D12D15">
      <w:r>
        <w:br w:type="page"/>
      </w:r>
    </w:p>
    <w:p w14:paraId="0EE47FDB" w14:textId="7ADA84B7" w:rsidR="001514B7" w:rsidRDefault="00EE5A79" w:rsidP="00EE5A79">
      <w:pPr>
        <w:rPr>
          <w:b/>
          <w:bCs/>
          <w:sz w:val="28"/>
          <w:szCs w:val="28"/>
        </w:rPr>
      </w:pPr>
      <w:r w:rsidRPr="00EE5A79">
        <w:rPr>
          <w:b/>
          <w:bCs/>
          <w:sz w:val="28"/>
          <w:szCs w:val="28"/>
        </w:rPr>
        <w:lastRenderedPageBreak/>
        <w:t>Appendix A</w:t>
      </w:r>
      <w:r>
        <w:rPr>
          <w:b/>
          <w:bCs/>
          <w:sz w:val="28"/>
          <w:szCs w:val="28"/>
        </w:rPr>
        <w:t>. SWPPP Acceptance Form:</w:t>
      </w:r>
    </w:p>
    <w:p w14:paraId="3B3D89D8" w14:textId="55B78A9D" w:rsidR="00EE5A79" w:rsidRDefault="00EE5A79" w:rsidP="00EE5A79">
      <w:pPr>
        <w:rPr>
          <w:sz w:val="22"/>
          <w:szCs w:val="22"/>
        </w:rPr>
      </w:pPr>
      <w:r w:rsidRPr="00EE5A79">
        <w:rPr>
          <w:sz w:val="22"/>
          <w:szCs w:val="22"/>
        </w:rPr>
        <w:t>(</w:t>
      </w:r>
      <w:r>
        <w:rPr>
          <w:sz w:val="22"/>
          <w:szCs w:val="22"/>
        </w:rPr>
        <w:t xml:space="preserve">see </w:t>
      </w:r>
      <w:r w:rsidRPr="00EE5A79">
        <w:rPr>
          <w:sz w:val="22"/>
          <w:szCs w:val="22"/>
        </w:rPr>
        <w:t>next page)</w:t>
      </w:r>
    </w:p>
    <w:p w14:paraId="27A38980" w14:textId="77777777" w:rsidR="00EE5A79" w:rsidRDefault="00EE5A79">
      <w:pPr>
        <w:rPr>
          <w:sz w:val="22"/>
          <w:szCs w:val="22"/>
        </w:rPr>
      </w:pPr>
      <w:r>
        <w:rPr>
          <w:sz w:val="22"/>
          <w:szCs w:val="22"/>
        </w:rPr>
        <w:br w:type="page"/>
      </w:r>
    </w:p>
    <w:p w14:paraId="78084942" w14:textId="24B6399D" w:rsidR="00EE5A79" w:rsidRPr="00EE5A79" w:rsidRDefault="00EE5A79" w:rsidP="00EE5A79">
      <w:pPr>
        <w:rPr>
          <w:sz w:val="22"/>
          <w:szCs w:val="22"/>
        </w:rPr>
      </w:pPr>
      <w:r>
        <w:rPr>
          <w:noProof/>
          <w:sz w:val="22"/>
          <w:szCs w:val="22"/>
        </w:rPr>
        <w:lastRenderedPageBreak/>
        <w:drawing>
          <wp:anchor distT="0" distB="0" distL="114300" distR="114300" simplePos="0" relativeHeight="251657216" behindDoc="1" locked="0" layoutInCell="1" allowOverlap="1" wp14:anchorId="7DCD04C9" wp14:editId="4F9B64F1">
            <wp:simplePos x="0" y="0"/>
            <wp:positionH relativeFrom="margin">
              <wp:align>center</wp:align>
            </wp:positionH>
            <wp:positionV relativeFrom="paragraph">
              <wp:posOffset>0</wp:posOffset>
            </wp:positionV>
            <wp:extent cx="6372225" cy="8733790"/>
            <wp:effectExtent l="0" t="0" r="9525" b="0"/>
            <wp:wrapTight wrapText="bothSides">
              <wp:wrapPolygon edited="0">
                <wp:start x="0" y="0"/>
                <wp:lineTo x="0" y="21531"/>
                <wp:lineTo x="21568" y="21531"/>
                <wp:lineTo x="21568" y="0"/>
                <wp:lineTo x="0" y="0"/>
              </wp:wrapPolygon>
            </wp:wrapTight>
            <wp:docPr id="475785542" name="Picture 1" descr="A document with a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85542" name="Picture 1" descr="A document with a text on it&#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9779" t="8117" r="9464"/>
                    <a:stretch/>
                  </pic:blipFill>
                  <pic:spPr bwMode="auto">
                    <a:xfrm>
                      <a:off x="0" y="0"/>
                      <a:ext cx="6372225" cy="8733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D61F1A" w14:textId="1154F030" w:rsidR="00EE5A79" w:rsidRDefault="00EE5A79" w:rsidP="001514B7">
      <w:r>
        <w:rPr>
          <w:noProof/>
        </w:rPr>
        <w:lastRenderedPageBreak/>
        <w:drawing>
          <wp:anchor distT="0" distB="0" distL="114300" distR="114300" simplePos="0" relativeHeight="251658240" behindDoc="1" locked="0" layoutInCell="1" allowOverlap="1" wp14:anchorId="1E6A1AD1" wp14:editId="177C5B94">
            <wp:simplePos x="0" y="0"/>
            <wp:positionH relativeFrom="margin">
              <wp:align>center</wp:align>
            </wp:positionH>
            <wp:positionV relativeFrom="paragraph">
              <wp:posOffset>0</wp:posOffset>
            </wp:positionV>
            <wp:extent cx="6436360" cy="8743950"/>
            <wp:effectExtent l="0" t="0" r="2540" b="0"/>
            <wp:wrapTight wrapText="bothSides">
              <wp:wrapPolygon edited="0">
                <wp:start x="0" y="0"/>
                <wp:lineTo x="0" y="21553"/>
                <wp:lineTo x="21545" y="21553"/>
                <wp:lineTo x="21545" y="0"/>
                <wp:lineTo x="0" y="0"/>
              </wp:wrapPolygon>
            </wp:wrapTight>
            <wp:docPr id="143118485" name="Picture 2"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8485" name="Picture 2" descr="A close-up of a form&#10;&#10;Description automatically generated"/>
                    <pic:cNvPicPr/>
                  </pic:nvPicPr>
                  <pic:blipFill rotWithShape="1">
                    <a:blip r:embed="rId9">
                      <a:extLst>
                        <a:ext uri="{28A0092B-C50C-407E-A947-70E740481C1C}">
                          <a14:useLocalDpi xmlns:a14="http://schemas.microsoft.com/office/drawing/2010/main" val="0"/>
                        </a:ext>
                      </a:extLst>
                    </a:blip>
                    <a:srcRect l="7692" t="7229" r="7532"/>
                    <a:stretch/>
                  </pic:blipFill>
                  <pic:spPr bwMode="auto">
                    <a:xfrm>
                      <a:off x="0" y="0"/>
                      <a:ext cx="6436360" cy="874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575C72" w14:textId="7E42B0F5" w:rsidR="004C6825" w:rsidRDefault="004C6825" w:rsidP="004C6825">
      <w:pPr>
        <w:rPr>
          <w:b/>
          <w:bCs/>
          <w:sz w:val="28"/>
          <w:szCs w:val="28"/>
        </w:rPr>
      </w:pPr>
      <w:r w:rsidRPr="00EE5A79">
        <w:rPr>
          <w:b/>
          <w:bCs/>
          <w:sz w:val="28"/>
          <w:szCs w:val="28"/>
        </w:rPr>
        <w:lastRenderedPageBreak/>
        <w:t xml:space="preserve">Appendix </w:t>
      </w:r>
      <w:r>
        <w:rPr>
          <w:b/>
          <w:bCs/>
          <w:sz w:val="28"/>
          <w:szCs w:val="28"/>
        </w:rPr>
        <w:t xml:space="preserve">B. </w:t>
      </w:r>
      <w:r w:rsidRPr="004C6825">
        <w:rPr>
          <w:b/>
          <w:bCs/>
          <w:sz w:val="28"/>
          <w:szCs w:val="28"/>
        </w:rPr>
        <w:t>Construction Site Inspection Report Form</w:t>
      </w:r>
      <w:r>
        <w:rPr>
          <w:b/>
          <w:bCs/>
          <w:sz w:val="28"/>
          <w:szCs w:val="28"/>
        </w:rPr>
        <w:t>:</w:t>
      </w:r>
    </w:p>
    <w:p w14:paraId="598274F4" w14:textId="63777A7B" w:rsidR="004C6825" w:rsidRDefault="004C6825" w:rsidP="004C6825">
      <w:pPr>
        <w:rPr>
          <w:sz w:val="22"/>
          <w:szCs w:val="22"/>
        </w:rPr>
      </w:pPr>
      <w:r w:rsidRPr="00EE5A79">
        <w:rPr>
          <w:sz w:val="22"/>
          <w:szCs w:val="22"/>
        </w:rPr>
        <w:t>(</w:t>
      </w:r>
      <w:r>
        <w:rPr>
          <w:sz w:val="22"/>
          <w:szCs w:val="22"/>
        </w:rPr>
        <w:t xml:space="preserve">see </w:t>
      </w:r>
      <w:r w:rsidRPr="00EE5A79">
        <w:rPr>
          <w:sz w:val="22"/>
          <w:szCs w:val="22"/>
        </w:rPr>
        <w:t>next page)</w:t>
      </w:r>
    </w:p>
    <w:p w14:paraId="79A2A935" w14:textId="2B974E21" w:rsidR="004C6825" w:rsidRDefault="004C6825">
      <w:pPr>
        <w:rPr>
          <w:sz w:val="22"/>
          <w:szCs w:val="22"/>
        </w:rPr>
      </w:pPr>
      <w:r>
        <w:rPr>
          <w:sz w:val="22"/>
          <w:szCs w:val="22"/>
        </w:rPr>
        <w:br w:type="page"/>
      </w:r>
    </w:p>
    <w:p w14:paraId="78AB6CBD" w14:textId="03A93584" w:rsidR="004C6825" w:rsidRDefault="00401941" w:rsidP="004C6825">
      <w:pPr>
        <w:rPr>
          <w:sz w:val="22"/>
          <w:szCs w:val="22"/>
        </w:rPr>
      </w:pPr>
      <w:r>
        <w:rPr>
          <w:noProof/>
          <w:sz w:val="22"/>
          <w:szCs w:val="22"/>
        </w:rPr>
        <w:lastRenderedPageBreak/>
        <w:drawing>
          <wp:anchor distT="0" distB="0" distL="114300" distR="114300" simplePos="0" relativeHeight="251659264" behindDoc="0" locked="0" layoutInCell="1" allowOverlap="1" wp14:anchorId="0D76AC2C" wp14:editId="18D1F111">
            <wp:simplePos x="0" y="0"/>
            <wp:positionH relativeFrom="margin">
              <wp:align>center</wp:align>
            </wp:positionH>
            <wp:positionV relativeFrom="paragraph">
              <wp:posOffset>-419100</wp:posOffset>
            </wp:positionV>
            <wp:extent cx="7414995" cy="9067800"/>
            <wp:effectExtent l="0" t="0" r="0" b="0"/>
            <wp:wrapNone/>
            <wp:docPr id="94850781" name="Picture 3"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0781" name="Picture 3" descr="A close-up of a for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414995" cy="9067800"/>
                    </a:xfrm>
                    <a:prstGeom prst="rect">
                      <a:avLst/>
                    </a:prstGeom>
                  </pic:spPr>
                </pic:pic>
              </a:graphicData>
            </a:graphic>
            <wp14:sizeRelH relativeFrom="margin">
              <wp14:pctWidth>0</wp14:pctWidth>
            </wp14:sizeRelH>
            <wp14:sizeRelV relativeFrom="margin">
              <wp14:pctHeight>0</wp14:pctHeight>
            </wp14:sizeRelV>
          </wp:anchor>
        </w:drawing>
      </w:r>
    </w:p>
    <w:p w14:paraId="7663A93E" w14:textId="53573349" w:rsidR="001514B7" w:rsidRDefault="001514B7" w:rsidP="004C6825"/>
    <w:p w14:paraId="39853382" w14:textId="77777777" w:rsidR="00401941" w:rsidRDefault="00401941" w:rsidP="004C6825"/>
    <w:p w14:paraId="510CB9CF" w14:textId="77777777" w:rsidR="00401941" w:rsidRDefault="00401941" w:rsidP="004C6825"/>
    <w:p w14:paraId="0F81A914" w14:textId="77777777" w:rsidR="00401941" w:rsidRDefault="00401941" w:rsidP="004C6825"/>
    <w:p w14:paraId="434B9524" w14:textId="77777777" w:rsidR="00401941" w:rsidRDefault="00401941" w:rsidP="004C6825"/>
    <w:p w14:paraId="75C1FC01" w14:textId="77777777" w:rsidR="00401941" w:rsidRDefault="00401941" w:rsidP="004C6825"/>
    <w:p w14:paraId="10FF8C69" w14:textId="77777777" w:rsidR="00401941" w:rsidRDefault="00401941" w:rsidP="004C6825"/>
    <w:p w14:paraId="266F27DB" w14:textId="77777777" w:rsidR="00401941" w:rsidRDefault="00401941" w:rsidP="004C6825"/>
    <w:p w14:paraId="13D32A85" w14:textId="77777777" w:rsidR="00401941" w:rsidRDefault="00401941" w:rsidP="004C6825"/>
    <w:p w14:paraId="1CB67D88" w14:textId="77777777" w:rsidR="00401941" w:rsidRDefault="00401941" w:rsidP="004C6825"/>
    <w:p w14:paraId="6796BA74" w14:textId="77777777" w:rsidR="00401941" w:rsidRDefault="00401941" w:rsidP="004C6825"/>
    <w:p w14:paraId="56D02E61" w14:textId="77777777" w:rsidR="00401941" w:rsidRDefault="00401941" w:rsidP="004C6825"/>
    <w:p w14:paraId="311F1173" w14:textId="77777777" w:rsidR="00401941" w:rsidRDefault="00401941" w:rsidP="004C6825"/>
    <w:p w14:paraId="198976F2" w14:textId="77777777" w:rsidR="00401941" w:rsidRDefault="00401941" w:rsidP="004C6825"/>
    <w:p w14:paraId="583899D9" w14:textId="77777777" w:rsidR="00401941" w:rsidRDefault="00401941" w:rsidP="004C6825"/>
    <w:p w14:paraId="6A0C49E3" w14:textId="77777777" w:rsidR="00401941" w:rsidRDefault="00401941" w:rsidP="004C6825"/>
    <w:p w14:paraId="41D05D21" w14:textId="77777777" w:rsidR="00401941" w:rsidRDefault="00401941" w:rsidP="004C6825"/>
    <w:p w14:paraId="7A7D09DF" w14:textId="77777777" w:rsidR="00401941" w:rsidRDefault="00401941" w:rsidP="004C6825"/>
    <w:p w14:paraId="11C77E2E" w14:textId="77777777" w:rsidR="00401941" w:rsidRDefault="00401941" w:rsidP="004C6825"/>
    <w:p w14:paraId="18BAD100" w14:textId="77777777" w:rsidR="00401941" w:rsidRDefault="00401941" w:rsidP="004C6825"/>
    <w:p w14:paraId="1A65762C" w14:textId="77777777" w:rsidR="00401941" w:rsidRDefault="00401941" w:rsidP="004C6825"/>
    <w:p w14:paraId="7B607625" w14:textId="77777777" w:rsidR="00401941" w:rsidRDefault="00401941" w:rsidP="004C6825"/>
    <w:p w14:paraId="528C8309" w14:textId="77777777" w:rsidR="00401941" w:rsidRDefault="00401941" w:rsidP="004C6825"/>
    <w:p w14:paraId="5329191D" w14:textId="143AB05A" w:rsidR="00401941" w:rsidRDefault="00401941" w:rsidP="004C6825"/>
    <w:p w14:paraId="477A3FCE" w14:textId="669D1A7B" w:rsidR="00401941" w:rsidRDefault="00401941" w:rsidP="004C6825">
      <w:r>
        <w:rPr>
          <w:noProof/>
          <w:sz w:val="22"/>
          <w:szCs w:val="22"/>
        </w:rPr>
        <mc:AlternateContent>
          <mc:Choice Requires="wps">
            <w:drawing>
              <wp:anchor distT="0" distB="0" distL="114300" distR="114300" simplePos="0" relativeHeight="251662336" behindDoc="0" locked="0" layoutInCell="1" allowOverlap="1" wp14:anchorId="2C95DF06" wp14:editId="6558CF0A">
                <wp:simplePos x="0" y="0"/>
                <wp:positionH relativeFrom="margin">
                  <wp:align>center</wp:align>
                </wp:positionH>
                <wp:positionV relativeFrom="paragraph">
                  <wp:posOffset>710565</wp:posOffset>
                </wp:positionV>
                <wp:extent cx="2571750" cy="285750"/>
                <wp:effectExtent l="0" t="0" r="0" b="0"/>
                <wp:wrapNone/>
                <wp:docPr id="1264218592" name="Text Box 6"/>
                <wp:cNvGraphicFramePr/>
                <a:graphic xmlns:a="http://schemas.openxmlformats.org/drawingml/2006/main">
                  <a:graphicData uri="http://schemas.microsoft.com/office/word/2010/wordprocessingShape">
                    <wps:wsp>
                      <wps:cNvSpPr txBox="1"/>
                      <wps:spPr>
                        <a:xfrm>
                          <a:off x="0" y="0"/>
                          <a:ext cx="2571750" cy="285750"/>
                        </a:xfrm>
                        <a:prstGeom prst="rect">
                          <a:avLst/>
                        </a:prstGeom>
                        <a:noFill/>
                        <a:ln w="6350">
                          <a:noFill/>
                        </a:ln>
                      </wps:spPr>
                      <wps:txbx>
                        <w:txbxContent>
                          <w:p w14:paraId="20374213" w14:textId="35E6B14F" w:rsidR="00401941" w:rsidRPr="00401941" w:rsidRDefault="00401941" w:rsidP="00401941">
                            <w:pPr>
                              <w:jc w:val="center"/>
                              <w:rPr>
                                <w:rFonts w:ascii="Times New Roman" w:hAnsi="Times New Roman" w:cs="Times New Roman"/>
                              </w:rPr>
                            </w:pPr>
                            <w:r w:rsidRPr="00401941">
                              <w:rPr>
                                <w:rFonts w:ascii="Times New Roman" w:hAnsi="Times New Roman" w:cs="Times New Roman"/>
                              </w:rPr>
                              <w:t>Page 1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95DF06" id="Text Box 6" o:spid="_x0000_s1066" type="#_x0000_t202" style="position:absolute;margin-left:0;margin-top:55.95pt;width:202.5pt;height:22.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" filled="f" stroked="f" strokeweight=".5pt">
                <v:textbox>
                  <w:txbxContent>
                    <w:p w14:paraId="20374213" w14:textId="35E6B14F" w:rsidR="00401941" w:rsidRPr="00401941" w:rsidRDefault="00401941" w:rsidP="00401941">
                      <w:pPr>
                        <w:jc w:val="center"/>
                        <w:rPr>
                          <w:rFonts w:ascii="Times New Roman" w:hAnsi="Times New Roman" w:cs="Times New Roman"/>
                        </w:rPr>
                      </w:pPr>
                      <w:r w:rsidRPr="00401941">
                        <w:rPr>
                          <w:rFonts w:ascii="Times New Roman" w:hAnsi="Times New Roman" w:cs="Times New Roman"/>
                        </w:rPr>
                        <w:t>Page 1 of 3</w:t>
                      </w:r>
                    </w:p>
                  </w:txbxContent>
                </v:textbox>
                <w10:wrap anchorx="margin"/>
              </v:shape>
            </w:pict>
          </mc:Fallback>
        </mc:AlternateContent>
      </w:r>
    </w:p>
    <w:p w14:paraId="59020012" w14:textId="515B8D15" w:rsidR="00401941" w:rsidRDefault="00401941" w:rsidP="004C6825">
      <w:r>
        <w:rPr>
          <w:noProof/>
        </w:rPr>
        <w:lastRenderedPageBreak/>
        <w:drawing>
          <wp:anchor distT="0" distB="0" distL="114300" distR="114300" simplePos="0" relativeHeight="251660288" behindDoc="0" locked="0" layoutInCell="1" allowOverlap="1" wp14:anchorId="309EE5EB" wp14:editId="4919EAC6">
            <wp:simplePos x="0" y="0"/>
            <wp:positionH relativeFrom="margin">
              <wp:align>center</wp:align>
            </wp:positionH>
            <wp:positionV relativeFrom="paragraph">
              <wp:posOffset>-592455</wp:posOffset>
            </wp:positionV>
            <wp:extent cx="7414895" cy="8382951"/>
            <wp:effectExtent l="0" t="0" r="0" b="0"/>
            <wp:wrapNone/>
            <wp:docPr id="1621184942" name="Picture 4" descr="A document with a black and white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84942" name="Picture 4" descr="A document with a black and white im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414895" cy="8382951"/>
                    </a:xfrm>
                    <a:prstGeom prst="rect">
                      <a:avLst/>
                    </a:prstGeom>
                  </pic:spPr>
                </pic:pic>
              </a:graphicData>
            </a:graphic>
            <wp14:sizeRelH relativeFrom="margin">
              <wp14:pctWidth>0</wp14:pctWidth>
            </wp14:sizeRelH>
            <wp14:sizeRelV relativeFrom="margin">
              <wp14:pctHeight>0</wp14:pctHeight>
            </wp14:sizeRelV>
          </wp:anchor>
        </w:drawing>
      </w:r>
    </w:p>
    <w:p w14:paraId="1A0D0312" w14:textId="0086E067" w:rsidR="00401941" w:rsidRDefault="00401941" w:rsidP="004C6825"/>
    <w:p w14:paraId="05B64E70" w14:textId="77777777" w:rsidR="00401941" w:rsidRDefault="00401941" w:rsidP="004C6825"/>
    <w:p w14:paraId="1C6BA3FA" w14:textId="77777777" w:rsidR="00401941" w:rsidRDefault="00401941" w:rsidP="004C6825"/>
    <w:p w14:paraId="52AC9AB0" w14:textId="77777777" w:rsidR="00401941" w:rsidRDefault="00401941" w:rsidP="004C6825"/>
    <w:p w14:paraId="07EC24E9" w14:textId="77777777" w:rsidR="00401941" w:rsidRDefault="00401941" w:rsidP="004C6825"/>
    <w:p w14:paraId="7580DB71" w14:textId="77777777" w:rsidR="00401941" w:rsidRDefault="00401941" w:rsidP="004C6825"/>
    <w:p w14:paraId="2F59B4A4" w14:textId="77777777" w:rsidR="00401941" w:rsidRDefault="00401941" w:rsidP="004C6825"/>
    <w:p w14:paraId="3610EBC1" w14:textId="77777777" w:rsidR="00401941" w:rsidRDefault="00401941" w:rsidP="004C6825"/>
    <w:p w14:paraId="72C531EA" w14:textId="77777777" w:rsidR="00401941" w:rsidRDefault="00401941" w:rsidP="004C6825"/>
    <w:p w14:paraId="5B403B55" w14:textId="77777777" w:rsidR="00401941" w:rsidRDefault="00401941" w:rsidP="004C6825"/>
    <w:p w14:paraId="59B1A79B" w14:textId="77777777" w:rsidR="00401941" w:rsidRDefault="00401941" w:rsidP="004C6825"/>
    <w:p w14:paraId="7F15502C" w14:textId="77777777" w:rsidR="00401941" w:rsidRDefault="00401941" w:rsidP="004C6825"/>
    <w:p w14:paraId="0DD0284A" w14:textId="77777777" w:rsidR="00401941" w:rsidRDefault="00401941" w:rsidP="004C6825"/>
    <w:p w14:paraId="5805ECDA" w14:textId="77777777" w:rsidR="00401941" w:rsidRDefault="00401941" w:rsidP="004C6825"/>
    <w:p w14:paraId="4EB5EB3B" w14:textId="77777777" w:rsidR="00401941" w:rsidRDefault="00401941" w:rsidP="004C6825"/>
    <w:p w14:paraId="1B6215CB" w14:textId="77777777" w:rsidR="00401941" w:rsidRDefault="00401941" w:rsidP="004C6825"/>
    <w:p w14:paraId="7652CB90" w14:textId="77777777" w:rsidR="00401941" w:rsidRDefault="00401941" w:rsidP="004C6825"/>
    <w:p w14:paraId="14AB3F27" w14:textId="77777777" w:rsidR="00401941" w:rsidRDefault="00401941" w:rsidP="004C6825"/>
    <w:p w14:paraId="59CC2980" w14:textId="77777777" w:rsidR="00401941" w:rsidRDefault="00401941" w:rsidP="004C6825"/>
    <w:p w14:paraId="0C9A3075" w14:textId="77777777" w:rsidR="00401941" w:rsidRDefault="00401941" w:rsidP="004C6825"/>
    <w:p w14:paraId="7DC59E76" w14:textId="77777777" w:rsidR="00401941" w:rsidRDefault="00401941" w:rsidP="004C6825"/>
    <w:p w14:paraId="0C2BF7A3" w14:textId="77777777" w:rsidR="00401941" w:rsidRDefault="00401941" w:rsidP="004C6825"/>
    <w:p w14:paraId="45979A3E" w14:textId="77777777" w:rsidR="00401941" w:rsidRDefault="00401941" w:rsidP="004C6825"/>
    <w:p w14:paraId="322F1FD9" w14:textId="77777777" w:rsidR="00401941" w:rsidRDefault="00401941" w:rsidP="004C6825"/>
    <w:p w14:paraId="048162D0" w14:textId="0B073874" w:rsidR="00401941" w:rsidRDefault="00401941" w:rsidP="004C6825">
      <w:r>
        <w:rPr>
          <w:noProof/>
          <w:sz w:val="22"/>
          <w:szCs w:val="22"/>
        </w:rPr>
        <mc:AlternateContent>
          <mc:Choice Requires="wps">
            <w:drawing>
              <wp:anchor distT="0" distB="0" distL="114300" distR="114300" simplePos="0" relativeHeight="251664384" behindDoc="0" locked="0" layoutInCell="1" allowOverlap="1" wp14:anchorId="2F0D6FA4" wp14:editId="1B0BA461">
                <wp:simplePos x="0" y="0"/>
                <wp:positionH relativeFrom="margin">
                  <wp:align>center</wp:align>
                </wp:positionH>
                <wp:positionV relativeFrom="paragraph">
                  <wp:posOffset>685165</wp:posOffset>
                </wp:positionV>
                <wp:extent cx="2571750" cy="285750"/>
                <wp:effectExtent l="0" t="0" r="0" b="0"/>
                <wp:wrapNone/>
                <wp:docPr id="1601759205" name="Text Box 6"/>
                <wp:cNvGraphicFramePr/>
                <a:graphic xmlns:a="http://schemas.openxmlformats.org/drawingml/2006/main">
                  <a:graphicData uri="http://schemas.microsoft.com/office/word/2010/wordprocessingShape">
                    <wps:wsp>
                      <wps:cNvSpPr txBox="1"/>
                      <wps:spPr>
                        <a:xfrm>
                          <a:off x="0" y="0"/>
                          <a:ext cx="2571750" cy="285750"/>
                        </a:xfrm>
                        <a:prstGeom prst="rect">
                          <a:avLst/>
                        </a:prstGeom>
                        <a:noFill/>
                        <a:ln w="6350">
                          <a:noFill/>
                        </a:ln>
                      </wps:spPr>
                      <wps:txbx>
                        <w:txbxContent>
                          <w:p w14:paraId="63D32E89" w14:textId="6181EACF" w:rsidR="00401941" w:rsidRPr="00401941" w:rsidRDefault="00401941" w:rsidP="00401941">
                            <w:pPr>
                              <w:jc w:val="center"/>
                              <w:rPr>
                                <w:rFonts w:ascii="Times New Roman" w:hAnsi="Times New Roman" w:cs="Times New Roman"/>
                              </w:rPr>
                            </w:pPr>
                            <w:r w:rsidRPr="00401941">
                              <w:rPr>
                                <w:rFonts w:ascii="Times New Roman" w:hAnsi="Times New Roman" w:cs="Times New Roman"/>
                              </w:rPr>
                              <w:t xml:space="preserve">Page </w:t>
                            </w:r>
                            <w:r>
                              <w:rPr>
                                <w:rFonts w:ascii="Times New Roman" w:hAnsi="Times New Roman" w:cs="Times New Roman"/>
                              </w:rPr>
                              <w:t>2</w:t>
                            </w:r>
                            <w:r w:rsidRPr="00401941">
                              <w:rPr>
                                <w:rFonts w:ascii="Times New Roman" w:hAnsi="Times New Roman" w:cs="Times New Roman"/>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D6FA4" id="_x0000_s1067" type="#_x0000_t202" style="position:absolute;margin-left:0;margin-top:53.95pt;width:202.5pt;height:22.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" filled="f" stroked="f" strokeweight=".5pt">
                <v:textbox>
                  <w:txbxContent>
                    <w:p w14:paraId="63D32E89" w14:textId="6181EACF" w:rsidR="00401941" w:rsidRPr="00401941" w:rsidRDefault="00401941" w:rsidP="00401941">
                      <w:pPr>
                        <w:jc w:val="center"/>
                        <w:rPr>
                          <w:rFonts w:ascii="Times New Roman" w:hAnsi="Times New Roman" w:cs="Times New Roman"/>
                        </w:rPr>
                      </w:pPr>
                      <w:r w:rsidRPr="00401941">
                        <w:rPr>
                          <w:rFonts w:ascii="Times New Roman" w:hAnsi="Times New Roman" w:cs="Times New Roman"/>
                        </w:rPr>
                        <w:t xml:space="preserve">Page </w:t>
                      </w:r>
                      <w:r>
                        <w:rPr>
                          <w:rFonts w:ascii="Times New Roman" w:hAnsi="Times New Roman" w:cs="Times New Roman"/>
                        </w:rPr>
                        <w:t>2</w:t>
                      </w:r>
                      <w:r w:rsidRPr="00401941">
                        <w:rPr>
                          <w:rFonts w:ascii="Times New Roman" w:hAnsi="Times New Roman" w:cs="Times New Roman"/>
                        </w:rPr>
                        <w:t xml:space="preserve"> of 3</w:t>
                      </w:r>
                    </w:p>
                  </w:txbxContent>
                </v:textbox>
                <w10:wrap anchorx="margin"/>
              </v:shape>
            </w:pict>
          </mc:Fallback>
        </mc:AlternateContent>
      </w:r>
    </w:p>
    <w:p w14:paraId="29812C62" w14:textId="18F1AE16" w:rsidR="00401941" w:rsidRDefault="00401941" w:rsidP="004C6825">
      <w:r>
        <w:rPr>
          <w:noProof/>
        </w:rPr>
        <w:lastRenderedPageBreak/>
        <w:drawing>
          <wp:anchor distT="0" distB="0" distL="114300" distR="114300" simplePos="0" relativeHeight="251661312" behindDoc="0" locked="0" layoutInCell="1" allowOverlap="1" wp14:anchorId="0AB04CA0" wp14:editId="0250805B">
            <wp:simplePos x="0" y="0"/>
            <wp:positionH relativeFrom="margin">
              <wp:align>center</wp:align>
            </wp:positionH>
            <wp:positionV relativeFrom="paragraph">
              <wp:posOffset>-695325</wp:posOffset>
            </wp:positionV>
            <wp:extent cx="7490845" cy="8820150"/>
            <wp:effectExtent l="0" t="0" r="0" b="0"/>
            <wp:wrapNone/>
            <wp:docPr id="1513923076" name="Picture 5" descr="A document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23076" name="Picture 5" descr="A document with a black tex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7490845" cy="8820150"/>
                    </a:xfrm>
                    <a:prstGeom prst="rect">
                      <a:avLst/>
                    </a:prstGeom>
                  </pic:spPr>
                </pic:pic>
              </a:graphicData>
            </a:graphic>
            <wp14:sizeRelH relativeFrom="margin">
              <wp14:pctWidth>0</wp14:pctWidth>
            </wp14:sizeRelH>
            <wp14:sizeRelV relativeFrom="margin">
              <wp14:pctHeight>0</wp14:pctHeight>
            </wp14:sizeRelV>
          </wp:anchor>
        </w:drawing>
      </w:r>
    </w:p>
    <w:p w14:paraId="52958F23" w14:textId="77777777" w:rsidR="00401941" w:rsidRDefault="00401941" w:rsidP="004C6825"/>
    <w:p w14:paraId="125962DE" w14:textId="77777777" w:rsidR="00401941" w:rsidRDefault="00401941" w:rsidP="004C6825"/>
    <w:p w14:paraId="4FF1B4BF" w14:textId="77777777" w:rsidR="00401941" w:rsidRDefault="00401941" w:rsidP="004C6825"/>
    <w:p w14:paraId="24B28124" w14:textId="77777777" w:rsidR="00401941" w:rsidRDefault="00401941" w:rsidP="004C6825"/>
    <w:p w14:paraId="79B18E5B" w14:textId="77777777" w:rsidR="00401941" w:rsidRDefault="00401941" w:rsidP="004C6825"/>
    <w:p w14:paraId="7CD589D7" w14:textId="77777777" w:rsidR="00401941" w:rsidRDefault="00401941" w:rsidP="004C6825"/>
    <w:p w14:paraId="1286A74F" w14:textId="77777777" w:rsidR="00401941" w:rsidRDefault="00401941" w:rsidP="004C6825"/>
    <w:p w14:paraId="24B779F2" w14:textId="77777777" w:rsidR="00401941" w:rsidRDefault="00401941" w:rsidP="004C6825"/>
    <w:p w14:paraId="523FCF7D" w14:textId="77777777" w:rsidR="00401941" w:rsidRDefault="00401941" w:rsidP="004C6825"/>
    <w:p w14:paraId="4669331F" w14:textId="77777777" w:rsidR="00401941" w:rsidRDefault="00401941" w:rsidP="004C6825"/>
    <w:p w14:paraId="0877B147" w14:textId="77777777" w:rsidR="00401941" w:rsidRDefault="00401941" w:rsidP="004C6825"/>
    <w:p w14:paraId="7CA1370B" w14:textId="6CE6D3FA" w:rsidR="00401941" w:rsidRPr="001514B7" w:rsidRDefault="00401941" w:rsidP="004C6825">
      <w:r>
        <w:rPr>
          <w:noProof/>
          <w:sz w:val="22"/>
          <w:szCs w:val="22"/>
        </w:rPr>
        <mc:AlternateContent>
          <mc:Choice Requires="wps">
            <w:drawing>
              <wp:anchor distT="0" distB="0" distL="114300" distR="114300" simplePos="0" relativeHeight="251666432" behindDoc="0" locked="0" layoutInCell="1" allowOverlap="1" wp14:anchorId="6E5EFD0D" wp14:editId="28ADDD61">
                <wp:simplePos x="0" y="0"/>
                <wp:positionH relativeFrom="margin">
                  <wp:align>center</wp:align>
                </wp:positionH>
                <wp:positionV relativeFrom="paragraph">
                  <wp:posOffset>4800600</wp:posOffset>
                </wp:positionV>
                <wp:extent cx="2571750" cy="285750"/>
                <wp:effectExtent l="0" t="0" r="0" b="0"/>
                <wp:wrapNone/>
                <wp:docPr id="727981165" name="Text Box 6"/>
                <wp:cNvGraphicFramePr/>
                <a:graphic xmlns:a="http://schemas.openxmlformats.org/drawingml/2006/main">
                  <a:graphicData uri="http://schemas.microsoft.com/office/word/2010/wordprocessingShape">
                    <wps:wsp>
                      <wps:cNvSpPr txBox="1"/>
                      <wps:spPr>
                        <a:xfrm>
                          <a:off x="0" y="0"/>
                          <a:ext cx="2571750" cy="285750"/>
                        </a:xfrm>
                        <a:prstGeom prst="rect">
                          <a:avLst/>
                        </a:prstGeom>
                        <a:noFill/>
                        <a:ln w="6350">
                          <a:noFill/>
                        </a:ln>
                      </wps:spPr>
                      <wps:txbx>
                        <w:txbxContent>
                          <w:p w14:paraId="501A0321" w14:textId="21D5655C" w:rsidR="00401941" w:rsidRPr="00401941" w:rsidRDefault="00401941" w:rsidP="00401941">
                            <w:pPr>
                              <w:jc w:val="center"/>
                              <w:rPr>
                                <w:rFonts w:ascii="Times New Roman" w:hAnsi="Times New Roman" w:cs="Times New Roman"/>
                              </w:rPr>
                            </w:pPr>
                            <w:r w:rsidRPr="00401941">
                              <w:rPr>
                                <w:rFonts w:ascii="Times New Roman" w:hAnsi="Times New Roman" w:cs="Times New Roman"/>
                              </w:rPr>
                              <w:t xml:space="preserve">Page </w:t>
                            </w:r>
                            <w:r>
                              <w:rPr>
                                <w:rFonts w:ascii="Times New Roman" w:hAnsi="Times New Roman" w:cs="Times New Roman"/>
                              </w:rPr>
                              <w:t>3</w:t>
                            </w:r>
                            <w:r w:rsidRPr="00401941">
                              <w:rPr>
                                <w:rFonts w:ascii="Times New Roman" w:hAnsi="Times New Roman" w:cs="Times New Roman"/>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EFD0D" id="_x0000_s1068" type="#_x0000_t202" style="position:absolute;margin-left:0;margin-top:378pt;width:202.5pt;height:22.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z/GQIAADQ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" filled="f" stroked="f" strokeweight=".5pt">
                <v:textbox>
                  <w:txbxContent>
                    <w:p w14:paraId="501A0321" w14:textId="21D5655C" w:rsidR="00401941" w:rsidRPr="00401941" w:rsidRDefault="00401941" w:rsidP="00401941">
                      <w:pPr>
                        <w:jc w:val="center"/>
                        <w:rPr>
                          <w:rFonts w:ascii="Times New Roman" w:hAnsi="Times New Roman" w:cs="Times New Roman"/>
                        </w:rPr>
                      </w:pPr>
                      <w:r w:rsidRPr="00401941">
                        <w:rPr>
                          <w:rFonts w:ascii="Times New Roman" w:hAnsi="Times New Roman" w:cs="Times New Roman"/>
                        </w:rPr>
                        <w:t xml:space="preserve">Page </w:t>
                      </w:r>
                      <w:r>
                        <w:rPr>
                          <w:rFonts w:ascii="Times New Roman" w:hAnsi="Times New Roman" w:cs="Times New Roman"/>
                        </w:rPr>
                        <w:t>3</w:t>
                      </w:r>
                      <w:r w:rsidRPr="00401941">
                        <w:rPr>
                          <w:rFonts w:ascii="Times New Roman" w:hAnsi="Times New Roman" w:cs="Times New Roman"/>
                        </w:rPr>
                        <w:t xml:space="preserve"> of 3</w:t>
                      </w:r>
                    </w:p>
                  </w:txbxContent>
                </v:textbox>
                <w10:wrap anchorx="margin"/>
              </v:shape>
            </w:pict>
          </mc:Fallback>
        </mc:AlternateContent>
      </w:r>
    </w:p>
    <w:sectPr w:rsidR="00401941" w:rsidRPr="001514B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695F" w14:textId="77777777" w:rsidR="00DC6345" w:rsidRDefault="00DC6345" w:rsidP="004C18E3">
      <w:pPr>
        <w:spacing w:after="0" w:line="240" w:lineRule="auto"/>
      </w:pPr>
      <w:r>
        <w:separator/>
      </w:r>
    </w:p>
  </w:endnote>
  <w:endnote w:type="continuationSeparator" w:id="0">
    <w:p w14:paraId="5DA306FE" w14:textId="77777777" w:rsidR="00DC6345" w:rsidRDefault="00DC6345" w:rsidP="004C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3EA3" w14:textId="77777777" w:rsidR="005065A8" w:rsidRDefault="0050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A051" w14:textId="77777777" w:rsidR="002A266D" w:rsidRDefault="002A2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DAF1" w14:textId="77777777" w:rsidR="005065A8" w:rsidRDefault="0050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D8B2" w14:textId="77777777" w:rsidR="00DC6345" w:rsidRDefault="00DC6345" w:rsidP="004C18E3">
      <w:pPr>
        <w:spacing w:after="0" w:line="240" w:lineRule="auto"/>
      </w:pPr>
      <w:r>
        <w:separator/>
      </w:r>
    </w:p>
  </w:footnote>
  <w:footnote w:type="continuationSeparator" w:id="0">
    <w:p w14:paraId="3D088B84" w14:textId="77777777" w:rsidR="00DC6345" w:rsidRDefault="00DC6345" w:rsidP="004C18E3">
      <w:pPr>
        <w:spacing w:after="0" w:line="240" w:lineRule="auto"/>
      </w:pPr>
      <w:r>
        <w:continuationSeparator/>
      </w:r>
    </w:p>
  </w:footnote>
  <w:footnote w:id="1">
    <w:p w14:paraId="4DDC35C7" w14:textId="4B6B3CCA" w:rsidR="00A521F5" w:rsidRDefault="00A521F5">
      <w:pPr>
        <w:pStyle w:val="FootnoteText"/>
      </w:pPr>
      <w:r>
        <w:rPr>
          <w:rStyle w:val="FootnoteReference"/>
        </w:rPr>
        <w:footnoteRef/>
      </w:r>
      <w:r>
        <w:t xml:space="preserve"> </w:t>
      </w:r>
      <w:r w:rsidR="00811463">
        <w:t>Residence time is an engineering term, which in this context would describe the amount of time it takes a drop of water falling on the site to leave the site. Post-construction SMPs should be designed to hold this raindrop for at least the same amount of time it would have taken to leave the site before development.</w:t>
      </w:r>
    </w:p>
  </w:footnote>
  <w:footnote w:id="2">
    <w:p w14:paraId="09778976" w14:textId="1F1A1729" w:rsidR="004C18E3" w:rsidRPr="004C18E3" w:rsidRDefault="004C18E3">
      <w:pPr>
        <w:pStyle w:val="FootnoteText"/>
        <w:rPr>
          <w:sz w:val="22"/>
          <w:szCs w:val="22"/>
        </w:rPr>
      </w:pPr>
      <w:r w:rsidRPr="004C18E3">
        <w:rPr>
          <w:rStyle w:val="FootnoteReference"/>
          <w:sz w:val="22"/>
          <w:szCs w:val="22"/>
        </w:rPr>
        <w:footnoteRef/>
      </w:r>
      <w:r w:rsidRPr="004C18E3">
        <w:rPr>
          <w:sz w:val="22"/>
          <w:szCs w:val="22"/>
        </w:rPr>
        <w:t xml:space="preserve"> Qualified Professional – a licensed Professional Engineer, Registered Landscape Architect, or other DEC endorsed individual(s).</w:t>
      </w:r>
    </w:p>
  </w:footnote>
  <w:footnote w:id="3">
    <w:p w14:paraId="2B968F9A" w14:textId="4D104315" w:rsidR="004C18E3" w:rsidRDefault="004C18E3">
      <w:pPr>
        <w:pStyle w:val="FootnoteText"/>
      </w:pPr>
      <w:r w:rsidRPr="004C18E3">
        <w:rPr>
          <w:rStyle w:val="FootnoteReference"/>
          <w:sz w:val="22"/>
          <w:szCs w:val="22"/>
        </w:rPr>
        <w:footnoteRef/>
      </w:r>
      <w:r w:rsidRPr="004C18E3">
        <w:rPr>
          <w:sz w:val="22"/>
          <w:szCs w:val="22"/>
        </w:rPr>
        <w:t xml:space="preserve"> Qualified Inspector –a licensed Professional Engineer, Certified Professional in Erosion and Sediment Control (CPESC), Registered Landscape Architect, or other DEC endorsed individual(s). It can also mean someone working under the direct supervision of, and at the same company as, the licensed Professional Engineer or Registered Landscape Architect, provided that person is working under the direct supervision of the licensed Professional Engineer or Registered Landscape Architect and has a current DEC-endorsed erosion and sediment control certification.</w:t>
      </w:r>
    </w:p>
  </w:footnote>
  <w:footnote w:id="4">
    <w:p w14:paraId="0AA4B828" w14:textId="1A4BBDA1" w:rsidR="00E376FB" w:rsidRDefault="00E376FB">
      <w:pPr>
        <w:pStyle w:val="FootnoteText"/>
      </w:pPr>
      <w:r>
        <w:rPr>
          <w:rStyle w:val="FootnoteReference"/>
        </w:rPr>
        <w:footnoteRef/>
      </w:r>
      <w:r>
        <w:t xml:space="preserve"> </w:t>
      </w:r>
      <w:r w:rsidR="00D12D15">
        <w:t xml:space="preserve">Ensuring SMPs in private developments are installed as designed before signing off via the construction site close-out process is a municipality’s best chance to ensure the SMP will function as designed, as it is difficult to require modification after that point. A number of small things can go wrong throughout the installation process that could severely impact the amount of water an SMP will hold or treat. Some examples include site grading, stone/gravel size used, incorrect installation or lack of geotextile materials, compaction,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89AE" w14:textId="77777777" w:rsidR="005065A8" w:rsidRDefault="00506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7F19" w14:textId="544E01FA" w:rsidR="002A266D" w:rsidRDefault="002A2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0238" w14:textId="77777777" w:rsidR="005065A8" w:rsidRDefault="00506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961"/>
    <w:multiLevelType w:val="hybridMultilevel"/>
    <w:tmpl w:val="7F20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14E"/>
    <w:multiLevelType w:val="hybridMultilevel"/>
    <w:tmpl w:val="40C8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D436F"/>
    <w:multiLevelType w:val="hybridMultilevel"/>
    <w:tmpl w:val="6A223B88"/>
    <w:lvl w:ilvl="0" w:tplc="7F1CB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83178"/>
    <w:multiLevelType w:val="hybridMultilevel"/>
    <w:tmpl w:val="C7E6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12689"/>
    <w:multiLevelType w:val="hybridMultilevel"/>
    <w:tmpl w:val="0BAC1E00"/>
    <w:lvl w:ilvl="0" w:tplc="7F1CBB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E439C"/>
    <w:multiLevelType w:val="hybridMultilevel"/>
    <w:tmpl w:val="0B90E490"/>
    <w:lvl w:ilvl="0" w:tplc="7F1CB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93EFC"/>
    <w:multiLevelType w:val="hybridMultilevel"/>
    <w:tmpl w:val="034AADEC"/>
    <w:lvl w:ilvl="0" w:tplc="498288F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757955"/>
    <w:multiLevelType w:val="hybridMultilevel"/>
    <w:tmpl w:val="B13C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17244"/>
    <w:multiLevelType w:val="hybridMultilevel"/>
    <w:tmpl w:val="B030C3E8"/>
    <w:lvl w:ilvl="0" w:tplc="7F1CB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6156E"/>
    <w:multiLevelType w:val="hybridMultilevel"/>
    <w:tmpl w:val="7598B7A4"/>
    <w:lvl w:ilvl="0" w:tplc="7F1CBB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D36B1"/>
    <w:multiLevelType w:val="hybridMultilevel"/>
    <w:tmpl w:val="AFA82D0C"/>
    <w:lvl w:ilvl="0" w:tplc="250E0F78">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8B31BD1"/>
    <w:multiLevelType w:val="hybridMultilevel"/>
    <w:tmpl w:val="63C63CEA"/>
    <w:lvl w:ilvl="0" w:tplc="7F1CBB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F438E"/>
    <w:multiLevelType w:val="hybridMultilevel"/>
    <w:tmpl w:val="C56A0A60"/>
    <w:lvl w:ilvl="0" w:tplc="7F1CB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639112">
    <w:abstractNumId w:val="11"/>
  </w:num>
  <w:num w:numId="2" w16cid:durableId="818309991">
    <w:abstractNumId w:val="10"/>
  </w:num>
  <w:num w:numId="3" w16cid:durableId="1959724573">
    <w:abstractNumId w:val="12"/>
  </w:num>
  <w:num w:numId="4" w16cid:durableId="1861578500">
    <w:abstractNumId w:val="8"/>
  </w:num>
  <w:num w:numId="5" w16cid:durableId="1433479100">
    <w:abstractNumId w:val="2"/>
  </w:num>
  <w:num w:numId="6" w16cid:durableId="717630007">
    <w:abstractNumId w:val="5"/>
  </w:num>
  <w:num w:numId="7" w16cid:durableId="1116019394">
    <w:abstractNumId w:val="9"/>
  </w:num>
  <w:num w:numId="8" w16cid:durableId="293755133">
    <w:abstractNumId w:val="4"/>
  </w:num>
  <w:num w:numId="9" w16cid:durableId="1495561518">
    <w:abstractNumId w:val="6"/>
  </w:num>
  <w:num w:numId="10" w16cid:durableId="432166693">
    <w:abstractNumId w:val="3"/>
  </w:num>
  <w:num w:numId="11" w16cid:durableId="236475624">
    <w:abstractNumId w:val="1"/>
  </w:num>
  <w:num w:numId="12" w16cid:durableId="214781435">
    <w:abstractNumId w:val="7"/>
  </w:num>
  <w:num w:numId="13" w16cid:durableId="9787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14"/>
    <w:rsid w:val="00006596"/>
    <w:rsid w:val="0001514C"/>
    <w:rsid w:val="000523D0"/>
    <w:rsid w:val="00053D8C"/>
    <w:rsid w:val="00066A49"/>
    <w:rsid w:val="000756CB"/>
    <w:rsid w:val="00091DC3"/>
    <w:rsid w:val="000F2A9B"/>
    <w:rsid w:val="0010114E"/>
    <w:rsid w:val="00116E26"/>
    <w:rsid w:val="001514B7"/>
    <w:rsid w:val="00177156"/>
    <w:rsid w:val="001858A0"/>
    <w:rsid w:val="001B7758"/>
    <w:rsid w:val="002428FD"/>
    <w:rsid w:val="002735CA"/>
    <w:rsid w:val="002A266D"/>
    <w:rsid w:val="002A6CD7"/>
    <w:rsid w:val="002C45D6"/>
    <w:rsid w:val="002D37ED"/>
    <w:rsid w:val="002F3992"/>
    <w:rsid w:val="00326848"/>
    <w:rsid w:val="003431D7"/>
    <w:rsid w:val="00343502"/>
    <w:rsid w:val="00356246"/>
    <w:rsid w:val="00384B4A"/>
    <w:rsid w:val="003900F1"/>
    <w:rsid w:val="00390ECC"/>
    <w:rsid w:val="00391260"/>
    <w:rsid w:val="003F04E6"/>
    <w:rsid w:val="00401941"/>
    <w:rsid w:val="0040743B"/>
    <w:rsid w:val="00413967"/>
    <w:rsid w:val="004351F8"/>
    <w:rsid w:val="00473FF8"/>
    <w:rsid w:val="00487B43"/>
    <w:rsid w:val="00492439"/>
    <w:rsid w:val="004C18E3"/>
    <w:rsid w:val="004C6825"/>
    <w:rsid w:val="005065A8"/>
    <w:rsid w:val="0051431E"/>
    <w:rsid w:val="005919AD"/>
    <w:rsid w:val="005C221E"/>
    <w:rsid w:val="005F67D5"/>
    <w:rsid w:val="006219D6"/>
    <w:rsid w:val="00627936"/>
    <w:rsid w:val="00644D00"/>
    <w:rsid w:val="0065526C"/>
    <w:rsid w:val="00656A27"/>
    <w:rsid w:val="0066562C"/>
    <w:rsid w:val="0068716A"/>
    <w:rsid w:val="006A4B1A"/>
    <w:rsid w:val="00722FA1"/>
    <w:rsid w:val="00724692"/>
    <w:rsid w:val="007427E3"/>
    <w:rsid w:val="007505F0"/>
    <w:rsid w:val="00797F79"/>
    <w:rsid w:val="007A1980"/>
    <w:rsid w:val="007A7FD3"/>
    <w:rsid w:val="007C1EC6"/>
    <w:rsid w:val="00811463"/>
    <w:rsid w:val="00864A7B"/>
    <w:rsid w:val="00870CB7"/>
    <w:rsid w:val="008A7CBA"/>
    <w:rsid w:val="008B1E2F"/>
    <w:rsid w:val="008C117D"/>
    <w:rsid w:val="008D2EA3"/>
    <w:rsid w:val="00976919"/>
    <w:rsid w:val="009F410E"/>
    <w:rsid w:val="00A4686A"/>
    <w:rsid w:val="00A521F5"/>
    <w:rsid w:val="00A5369A"/>
    <w:rsid w:val="00A847DA"/>
    <w:rsid w:val="00AB6073"/>
    <w:rsid w:val="00AE7D89"/>
    <w:rsid w:val="00B039A3"/>
    <w:rsid w:val="00B427BC"/>
    <w:rsid w:val="00B44CC2"/>
    <w:rsid w:val="00B45162"/>
    <w:rsid w:val="00B463B4"/>
    <w:rsid w:val="00B55B17"/>
    <w:rsid w:val="00B806CF"/>
    <w:rsid w:val="00B865A5"/>
    <w:rsid w:val="00BE7109"/>
    <w:rsid w:val="00C01154"/>
    <w:rsid w:val="00C07E22"/>
    <w:rsid w:val="00C44DE9"/>
    <w:rsid w:val="00C51BEC"/>
    <w:rsid w:val="00C65F07"/>
    <w:rsid w:val="00C67FD4"/>
    <w:rsid w:val="00CC5B81"/>
    <w:rsid w:val="00CD0834"/>
    <w:rsid w:val="00CD7614"/>
    <w:rsid w:val="00CF25E4"/>
    <w:rsid w:val="00D12D15"/>
    <w:rsid w:val="00D2141C"/>
    <w:rsid w:val="00D23208"/>
    <w:rsid w:val="00D34C7F"/>
    <w:rsid w:val="00D6305A"/>
    <w:rsid w:val="00D716A7"/>
    <w:rsid w:val="00DA4F1F"/>
    <w:rsid w:val="00DB2980"/>
    <w:rsid w:val="00DC029A"/>
    <w:rsid w:val="00DC6345"/>
    <w:rsid w:val="00DF738E"/>
    <w:rsid w:val="00E10D9F"/>
    <w:rsid w:val="00E376FB"/>
    <w:rsid w:val="00E41814"/>
    <w:rsid w:val="00E81BE3"/>
    <w:rsid w:val="00EA6932"/>
    <w:rsid w:val="00EC2E64"/>
    <w:rsid w:val="00ED0650"/>
    <w:rsid w:val="00ED5497"/>
    <w:rsid w:val="00EE5A79"/>
    <w:rsid w:val="00F14661"/>
    <w:rsid w:val="00F16E09"/>
    <w:rsid w:val="00F34502"/>
    <w:rsid w:val="00F731CD"/>
    <w:rsid w:val="00F7449F"/>
    <w:rsid w:val="00F86684"/>
    <w:rsid w:val="00F930CE"/>
    <w:rsid w:val="00FB0B54"/>
    <w:rsid w:val="00FE746D"/>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543E"/>
  <w15:chartTrackingRefBased/>
  <w15:docId w15:val="{F63E0BA4-A656-4564-B93D-B58FDDEE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ED"/>
  </w:style>
  <w:style w:type="paragraph" w:styleId="Heading1">
    <w:name w:val="heading 1"/>
    <w:basedOn w:val="Normal"/>
    <w:next w:val="Normal"/>
    <w:link w:val="Heading1Char"/>
    <w:uiPriority w:val="9"/>
    <w:qFormat/>
    <w:rsid w:val="00CD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614"/>
    <w:rPr>
      <w:rFonts w:eastAsiaTheme="majorEastAsia" w:cstheme="majorBidi"/>
      <w:color w:val="272727" w:themeColor="text1" w:themeTint="D8"/>
    </w:rPr>
  </w:style>
  <w:style w:type="paragraph" w:styleId="Title">
    <w:name w:val="Title"/>
    <w:basedOn w:val="Normal"/>
    <w:next w:val="Normal"/>
    <w:link w:val="TitleChar"/>
    <w:uiPriority w:val="10"/>
    <w:qFormat/>
    <w:rsid w:val="00CD7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614"/>
    <w:pPr>
      <w:spacing w:before="160"/>
      <w:jc w:val="center"/>
    </w:pPr>
    <w:rPr>
      <w:i/>
      <w:iCs/>
      <w:color w:val="404040" w:themeColor="text1" w:themeTint="BF"/>
    </w:rPr>
  </w:style>
  <w:style w:type="character" w:customStyle="1" w:styleId="QuoteChar">
    <w:name w:val="Quote Char"/>
    <w:basedOn w:val="DefaultParagraphFont"/>
    <w:link w:val="Quote"/>
    <w:uiPriority w:val="29"/>
    <w:rsid w:val="00CD7614"/>
    <w:rPr>
      <w:i/>
      <w:iCs/>
      <w:color w:val="404040" w:themeColor="text1" w:themeTint="BF"/>
    </w:rPr>
  </w:style>
  <w:style w:type="paragraph" w:styleId="ListParagraph">
    <w:name w:val="List Paragraph"/>
    <w:basedOn w:val="Normal"/>
    <w:uiPriority w:val="34"/>
    <w:qFormat/>
    <w:rsid w:val="00CD7614"/>
    <w:pPr>
      <w:ind w:left="720"/>
      <w:contextualSpacing/>
    </w:pPr>
  </w:style>
  <w:style w:type="character" w:styleId="IntenseEmphasis">
    <w:name w:val="Intense Emphasis"/>
    <w:basedOn w:val="DefaultParagraphFont"/>
    <w:uiPriority w:val="21"/>
    <w:qFormat/>
    <w:rsid w:val="00CD7614"/>
    <w:rPr>
      <w:i/>
      <w:iCs/>
      <w:color w:val="0F4761" w:themeColor="accent1" w:themeShade="BF"/>
    </w:rPr>
  </w:style>
  <w:style w:type="paragraph" w:styleId="IntenseQuote">
    <w:name w:val="Intense Quote"/>
    <w:basedOn w:val="Normal"/>
    <w:next w:val="Normal"/>
    <w:link w:val="IntenseQuoteChar"/>
    <w:uiPriority w:val="30"/>
    <w:qFormat/>
    <w:rsid w:val="00CD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614"/>
    <w:rPr>
      <w:i/>
      <w:iCs/>
      <w:color w:val="0F4761" w:themeColor="accent1" w:themeShade="BF"/>
    </w:rPr>
  </w:style>
  <w:style w:type="character" w:styleId="IntenseReference">
    <w:name w:val="Intense Reference"/>
    <w:basedOn w:val="DefaultParagraphFont"/>
    <w:uiPriority w:val="32"/>
    <w:qFormat/>
    <w:rsid w:val="00CD7614"/>
    <w:rPr>
      <w:b/>
      <w:bCs/>
      <w:smallCaps/>
      <w:color w:val="0F4761" w:themeColor="accent1" w:themeShade="BF"/>
      <w:spacing w:val="5"/>
    </w:rPr>
  </w:style>
  <w:style w:type="character" w:styleId="CommentReference">
    <w:name w:val="annotation reference"/>
    <w:basedOn w:val="DefaultParagraphFont"/>
    <w:uiPriority w:val="99"/>
    <w:semiHidden/>
    <w:unhideWhenUsed/>
    <w:rsid w:val="008B1E2F"/>
    <w:rPr>
      <w:sz w:val="16"/>
      <w:szCs w:val="16"/>
    </w:rPr>
  </w:style>
  <w:style w:type="paragraph" w:styleId="CommentText">
    <w:name w:val="annotation text"/>
    <w:basedOn w:val="Normal"/>
    <w:link w:val="CommentTextChar"/>
    <w:uiPriority w:val="99"/>
    <w:unhideWhenUsed/>
    <w:rsid w:val="008B1E2F"/>
    <w:pPr>
      <w:spacing w:line="240" w:lineRule="auto"/>
    </w:pPr>
    <w:rPr>
      <w:sz w:val="20"/>
      <w:szCs w:val="20"/>
    </w:rPr>
  </w:style>
  <w:style w:type="character" w:customStyle="1" w:styleId="CommentTextChar">
    <w:name w:val="Comment Text Char"/>
    <w:basedOn w:val="DefaultParagraphFont"/>
    <w:link w:val="CommentText"/>
    <w:uiPriority w:val="99"/>
    <w:rsid w:val="008B1E2F"/>
    <w:rPr>
      <w:sz w:val="20"/>
      <w:szCs w:val="20"/>
    </w:rPr>
  </w:style>
  <w:style w:type="paragraph" w:styleId="CommentSubject">
    <w:name w:val="annotation subject"/>
    <w:basedOn w:val="CommentText"/>
    <w:next w:val="CommentText"/>
    <w:link w:val="CommentSubjectChar"/>
    <w:uiPriority w:val="99"/>
    <w:semiHidden/>
    <w:unhideWhenUsed/>
    <w:rsid w:val="008B1E2F"/>
    <w:rPr>
      <w:b/>
      <w:bCs/>
    </w:rPr>
  </w:style>
  <w:style w:type="character" w:customStyle="1" w:styleId="CommentSubjectChar">
    <w:name w:val="Comment Subject Char"/>
    <w:basedOn w:val="CommentTextChar"/>
    <w:link w:val="CommentSubject"/>
    <w:uiPriority w:val="99"/>
    <w:semiHidden/>
    <w:rsid w:val="008B1E2F"/>
    <w:rPr>
      <w:b/>
      <w:bCs/>
      <w:sz w:val="20"/>
      <w:szCs w:val="20"/>
    </w:rPr>
  </w:style>
  <w:style w:type="paragraph" w:styleId="Header">
    <w:name w:val="header"/>
    <w:basedOn w:val="Normal"/>
    <w:link w:val="HeaderChar"/>
    <w:uiPriority w:val="99"/>
    <w:unhideWhenUsed/>
    <w:rsid w:val="004C1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8E3"/>
  </w:style>
  <w:style w:type="paragraph" w:styleId="Footer">
    <w:name w:val="footer"/>
    <w:basedOn w:val="Normal"/>
    <w:link w:val="FooterChar"/>
    <w:uiPriority w:val="99"/>
    <w:unhideWhenUsed/>
    <w:rsid w:val="004C1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8E3"/>
  </w:style>
  <w:style w:type="paragraph" w:styleId="FootnoteText">
    <w:name w:val="footnote text"/>
    <w:basedOn w:val="Normal"/>
    <w:link w:val="FootnoteTextChar"/>
    <w:uiPriority w:val="99"/>
    <w:semiHidden/>
    <w:unhideWhenUsed/>
    <w:rsid w:val="004C1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E3"/>
    <w:rPr>
      <w:sz w:val="20"/>
      <w:szCs w:val="20"/>
    </w:rPr>
  </w:style>
  <w:style w:type="character" w:styleId="FootnoteReference">
    <w:name w:val="footnote reference"/>
    <w:basedOn w:val="DefaultParagraphFont"/>
    <w:uiPriority w:val="99"/>
    <w:semiHidden/>
    <w:unhideWhenUsed/>
    <w:rsid w:val="004C18E3"/>
    <w:rPr>
      <w:vertAlign w:val="superscript"/>
    </w:rPr>
  </w:style>
  <w:style w:type="character" w:styleId="Hyperlink">
    <w:name w:val="Hyperlink"/>
    <w:basedOn w:val="DefaultParagraphFont"/>
    <w:uiPriority w:val="99"/>
    <w:unhideWhenUsed/>
    <w:rsid w:val="008A7CBA"/>
    <w:rPr>
      <w:color w:val="467886" w:themeColor="hyperlink"/>
      <w:u w:val="single"/>
    </w:rPr>
  </w:style>
  <w:style w:type="character" w:styleId="UnresolvedMention">
    <w:name w:val="Unresolved Mention"/>
    <w:basedOn w:val="DefaultParagraphFont"/>
    <w:uiPriority w:val="99"/>
    <w:semiHidden/>
    <w:unhideWhenUsed/>
    <w:rsid w:val="008A7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1491</Words>
  <Characters>8753</Characters>
  <Application>Microsoft Office Word</Application>
  <DocSecurity>0</DocSecurity>
  <Lines>257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Trick</dc:creator>
  <cp:keywords/>
  <dc:description/>
  <cp:lastModifiedBy>Sarah Trick</cp:lastModifiedBy>
  <cp:revision>2</cp:revision>
  <cp:lastPrinted>2026-01-13T18:56:00Z</cp:lastPrinted>
  <dcterms:created xsi:type="dcterms:W3CDTF">2026-03-16T18:02:00Z</dcterms:created>
  <dcterms:modified xsi:type="dcterms:W3CDTF">2026-03-16T18:02:00Z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871b0032-9dae-4b16-838b-d7cd41c64706</vt:lpwstr>
  </property>
</Properties>
</file>